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AF226" w14:textId="0CE4CCD0" w:rsidR="008030D1" w:rsidRPr="00BB5C3D" w:rsidRDefault="001C5CC1" w:rsidP="008030D1">
      <w:pPr>
        <w:spacing w:after="0" w:line="240" w:lineRule="auto"/>
        <w:jc w:val="center"/>
        <w:rPr>
          <w:rFonts w:ascii="Arial" w:hAnsi="Arial" w:cs="Arial"/>
          <w:b/>
          <w:bCs/>
          <w:sz w:val="24"/>
          <w:szCs w:val="24"/>
        </w:rPr>
      </w:pPr>
      <w:r w:rsidRPr="00BB5C3D">
        <w:rPr>
          <w:rFonts w:ascii="Arial" w:hAnsi="Arial" w:cs="Arial"/>
          <w:b/>
          <w:bCs/>
          <w:sz w:val="24"/>
          <w:szCs w:val="24"/>
        </w:rPr>
        <w:t>TITULO III</w:t>
      </w:r>
      <w:r w:rsidR="00D4456D" w:rsidRPr="00BB5C3D">
        <w:rPr>
          <w:rFonts w:ascii="Arial" w:hAnsi="Arial" w:cs="Arial"/>
          <w:b/>
          <w:bCs/>
          <w:sz w:val="24"/>
          <w:szCs w:val="24"/>
        </w:rPr>
        <w:t xml:space="preserve">. </w:t>
      </w:r>
      <w:r w:rsidR="00B02245" w:rsidRPr="00BB5C3D">
        <w:rPr>
          <w:rFonts w:ascii="Arial" w:hAnsi="Arial" w:cs="Arial"/>
          <w:b/>
          <w:bCs/>
          <w:sz w:val="24"/>
          <w:szCs w:val="24"/>
        </w:rPr>
        <w:t>DIRECCIONAMIENTO</w:t>
      </w:r>
      <w:r w:rsidR="00D4456D" w:rsidRPr="00BB5C3D">
        <w:rPr>
          <w:rFonts w:ascii="Arial" w:hAnsi="Arial" w:cs="Arial"/>
          <w:b/>
          <w:bCs/>
          <w:sz w:val="24"/>
          <w:szCs w:val="24"/>
        </w:rPr>
        <w:t xml:space="preserve"> </w:t>
      </w:r>
      <w:r w:rsidR="00B02245" w:rsidRPr="00BB5C3D">
        <w:rPr>
          <w:rFonts w:ascii="Arial" w:hAnsi="Arial" w:cs="Arial"/>
          <w:b/>
          <w:bCs/>
          <w:sz w:val="24"/>
          <w:szCs w:val="24"/>
        </w:rPr>
        <w:t>DE</w:t>
      </w:r>
      <w:r w:rsidR="00D4456D" w:rsidRPr="00BB5C3D">
        <w:rPr>
          <w:rFonts w:ascii="Arial" w:hAnsi="Arial" w:cs="Arial"/>
          <w:b/>
          <w:bCs/>
          <w:sz w:val="24"/>
          <w:szCs w:val="24"/>
        </w:rPr>
        <w:t xml:space="preserve"> L</w:t>
      </w:r>
      <w:r w:rsidR="008030D1" w:rsidRPr="00BB5C3D">
        <w:rPr>
          <w:rFonts w:ascii="Arial" w:hAnsi="Arial" w:cs="Arial"/>
          <w:b/>
          <w:bCs/>
          <w:sz w:val="24"/>
          <w:szCs w:val="24"/>
        </w:rPr>
        <w:t>A CONVIVENCIA ESCOL</w:t>
      </w:r>
    </w:p>
    <w:p w14:paraId="3FE7AD60" w14:textId="77777777" w:rsidR="008030D1" w:rsidRPr="00BB5C3D" w:rsidRDefault="008030D1" w:rsidP="004536BA">
      <w:pPr>
        <w:spacing w:after="0" w:line="240" w:lineRule="auto"/>
        <w:jc w:val="center"/>
        <w:rPr>
          <w:rFonts w:ascii="Arial" w:hAnsi="Arial" w:cs="Arial"/>
          <w:b/>
          <w:bCs/>
          <w:sz w:val="24"/>
          <w:szCs w:val="24"/>
        </w:rPr>
      </w:pPr>
    </w:p>
    <w:p w14:paraId="7CC826D1" w14:textId="77777777" w:rsidR="00D4456D" w:rsidRPr="00BB5C3D" w:rsidRDefault="00D4456D" w:rsidP="00D4456D">
      <w:pPr>
        <w:spacing w:after="0" w:line="240" w:lineRule="auto"/>
        <w:jc w:val="center"/>
        <w:rPr>
          <w:rFonts w:ascii="Arial" w:hAnsi="Arial" w:cs="Arial"/>
          <w:b/>
          <w:bCs/>
          <w:sz w:val="24"/>
          <w:szCs w:val="24"/>
        </w:rPr>
      </w:pPr>
    </w:p>
    <w:p w14:paraId="25861C9C" w14:textId="77777777" w:rsidR="00D4456D" w:rsidRPr="00BB5C3D" w:rsidRDefault="00D4456D" w:rsidP="00D4456D">
      <w:pPr>
        <w:spacing w:after="0" w:line="240" w:lineRule="auto"/>
        <w:jc w:val="center"/>
        <w:rPr>
          <w:rFonts w:ascii="Arial" w:hAnsi="Arial" w:cs="Arial"/>
          <w:b/>
          <w:bCs/>
          <w:sz w:val="24"/>
          <w:szCs w:val="24"/>
        </w:rPr>
      </w:pPr>
    </w:p>
    <w:p w14:paraId="36BE6E01" w14:textId="28B059B4" w:rsidR="008B16D9" w:rsidRPr="00BB5C3D" w:rsidRDefault="00D4456D" w:rsidP="00D4456D">
      <w:pPr>
        <w:spacing w:after="0" w:line="240" w:lineRule="auto"/>
        <w:jc w:val="both"/>
        <w:rPr>
          <w:rFonts w:ascii="Arial" w:hAnsi="Arial" w:cs="Arial"/>
          <w:sz w:val="24"/>
          <w:szCs w:val="24"/>
        </w:rPr>
      </w:pPr>
      <w:r w:rsidRPr="00BB5C3D">
        <w:rPr>
          <w:rFonts w:ascii="Arial" w:hAnsi="Arial" w:cs="Arial"/>
          <w:b/>
          <w:sz w:val="24"/>
          <w:szCs w:val="24"/>
        </w:rPr>
        <w:t xml:space="preserve">Artículo </w:t>
      </w:r>
      <w:commentRangeStart w:id="0"/>
      <w:r w:rsidRPr="00BB5C3D">
        <w:rPr>
          <w:rFonts w:ascii="Arial" w:hAnsi="Arial" w:cs="Arial"/>
          <w:b/>
          <w:sz w:val="24"/>
          <w:szCs w:val="24"/>
        </w:rPr>
        <w:t>40</w:t>
      </w:r>
      <w:commentRangeEnd w:id="0"/>
      <w:r w:rsidR="008B16D9" w:rsidRPr="00BB5C3D">
        <w:rPr>
          <w:rStyle w:val="Refdecomentario"/>
        </w:rPr>
        <w:commentReference w:id="0"/>
      </w:r>
      <w:r w:rsidRPr="00BB5C3D">
        <w:rPr>
          <w:rFonts w:ascii="Arial" w:hAnsi="Arial" w:cs="Arial"/>
          <w:b/>
          <w:sz w:val="24"/>
          <w:szCs w:val="24"/>
        </w:rPr>
        <w:t>:</w:t>
      </w:r>
      <w:r w:rsidR="008B16D9" w:rsidRPr="00BB5C3D">
        <w:rPr>
          <w:rFonts w:ascii="Arial" w:hAnsi="Arial" w:cs="Arial"/>
          <w:b/>
          <w:sz w:val="24"/>
          <w:szCs w:val="24"/>
        </w:rPr>
        <w:t xml:space="preserve"> CONVIVENCIA ESCOLAR: </w:t>
      </w:r>
      <w:r w:rsidR="008B16D9" w:rsidRPr="00BB5C3D">
        <w:rPr>
          <w:rFonts w:ascii="Arial" w:hAnsi="Arial" w:cs="Arial"/>
          <w:sz w:val="24"/>
          <w:szCs w:val="24"/>
        </w:rPr>
        <w:t xml:space="preserve">Conjunto de relaciones que se establecen entre las personas que hacen parte de la comunidad educativa, el cual debe enfocarse en el logro de los objetivos educativos y en el desarrollo integral de </w:t>
      </w:r>
      <w:r w:rsidR="00566C9A" w:rsidRPr="00BB5C3D">
        <w:rPr>
          <w:rFonts w:ascii="Arial" w:hAnsi="Arial" w:cs="Arial"/>
          <w:sz w:val="24"/>
          <w:szCs w:val="24"/>
        </w:rPr>
        <w:t>los sujetos</w:t>
      </w:r>
      <w:r w:rsidR="008B16D9" w:rsidRPr="00BB5C3D">
        <w:rPr>
          <w:rFonts w:ascii="Arial" w:hAnsi="Arial" w:cs="Arial"/>
          <w:sz w:val="24"/>
          <w:szCs w:val="24"/>
        </w:rPr>
        <w:t>; se constit</w:t>
      </w:r>
      <w:r w:rsidR="00100D15" w:rsidRPr="00BB5C3D">
        <w:rPr>
          <w:rFonts w:ascii="Arial" w:hAnsi="Arial" w:cs="Arial"/>
          <w:sz w:val="24"/>
          <w:szCs w:val="24"/>
        </w:rPr>
        <w:t>uye en la acción de vivir en compañía de otras personas de manera pacífica y armónica en el contexto de la escuela; dando cuenta así, de uno de los cuatro pilares de la educación: Aprender a vivir juntos, aprender a vivir con los demás.</w:t>
      </w:r>
    </w:p>
    <w:p w14:paraId="250449BE" w14:textId="69D3A407" w:rsidR="00D4456D" w:rsidRPr="00BB5C3D" w:rsidRDefault="00AC5EFA" w:rsidP="00D4456D">
      <w:pPr>
        <w:spacing w:after="0" w:line="240" w:lineRule="auto"/>
        <w:jc w:val="both"/>
        <w:rPr>
          <w:rFonts w:ascii="Arial" w:hAnsi="Arial" w:cs="Arial"/>
          <w:bCs/>
          <w:sz w:val="24"/>
          <w:szCs w:val="24"/>
        </w:rPr>
      </w:pPr>
      <w:r w:rsidRPr="00BB5C3D">
        <w:rPr>
          <w:rFonts w:ascii="Arial" w:hAnsi="Arial" w:cs="Arial"/>
          <w:b/>
          <w:sz w:val="24"/>
          <w:szCs w:val="24"/>
        </w:rPr>
        <w:t xml:space="preserve"> </w:t>
      </w:r>
      <w:r w:rsidR="00566C9A" w:rsidRPr="00BB5C3D">
        <w:rPr>
          <w:rFonts w:ascii="Arial" w:hAnsi="Arial" w:cs="Arial"/>
          <w:b/>
          <w:sz w:val="24"/>
          <w:szCs w:val="24"/>
        </w:rPr>
        <w:t xml:space="preserve">ARTÍCULO 41: </w:t>
      </w:r>
      <w:r w:rsidRPr="00BB5C3D">
        <w:rPr>
          <w:rFonts w:ascii="Arial" w:hAnsi="Arial" w:cs="Arial"/>
          <w:b/>
          <w:sz w:val="24"/>
          <w:szCs w:val="24"/>
        </w:rPr>
        <w:t>MARCO LEGAL:</w:t>
      </w:r>
      <w:r w:rsidR="00D4456D" w:rsidRPr="00BB5C3D">
        <w:rPr>
          <w:rFonts w:ascii="Arial" w:hAnsi="Arial" w:cs="Arial"/>
          <w:b/>
          <w:sz w:val="24"/>
          <w:szCs w:val="24"/>
        </w:rPr>
        <w:t xml:space="preserve"> </w:t>
      </w:r>
      <w:r w:rsidR="00D4456D" w:rsidRPr="00BB5C3D">
        <w:rPr>
          <w:rFonts w:ascii="Arial" w:hAnsi="Arial" w:cs="Arial"/>
          <w:sz w:val="24"/>
          <w:szCs w:val="24"/>
        </w:rPr>
        <w:t xml:space="preserve">La Institución Educativa Normal Superior Santiago de </w:t>
      </w:r>
      <w:commentRangeStart w:id="1"/>
      <w:r w:rsidR="00D4456D" w:rsidRPr="00BB5C3D">
        <w:rPr>
          <w:rFonts w:ascii="Arial" w:hAnsi="Arial" w:cs="Arial"/>
          <w:sz w:val="24"/>
          <w:szCs w:val="24"/>
        </w:rPr>
        <w:t>Cali</w:t>
      </w:r>
      <w:commentRangeEnd w:id="1"/>
      <w:r w:rsidR="00566C9A" w:rsidRPr="00BB5C3D">
        <w:rPr>
          <w:rStyle w:val="Refdecomentario"/>
        </w:rPr>
        <w:commentReference w:id="1"/>
      </w:r>
      <w:r w:rsidR="004536BA" w:rsidRPr="00BB5C3D">
        <w:rPr>
          <w:rFonts w:ascii="Arial" w:hAnsi="Arial" w:cs="Arial"/>
          <w:sz w:val="24"/>
          <w:szCs w:val="24"/>
        </w:rPr>
        <w:t xml:space="preserve"> </w:t>
      </w:r>
      <w:r w:rsidR="00566C9A" w:rsidRPr="00BB5C3D">
        <w:rPr>
          <w:rFonts w:ascii="Arial" w:hAnsi="Arial" w:cs="Arial"/>
          <w:sz w:val="24"/>
          <w:szCs w:val="24"/>
        </w:rPr>
        <w:t>fundamenta el direccionamiento del manual de convivencia en la</w:t>
      </w:r>
      <w:r w:rsidR="00D4456D" w:rsidRPr="00BB5C3D">
        <w:rPr>
          <w:rFonts w:ascii="Arial" w:hAnsi="Arial" w:cs="Arial"/>
          <w:sz w:val="24"/>
          <w:szCs w:val="24"/>
        </w:rPr>
        <w:t xml:space="preserve"> ley 1620 de 2013 y su Decreto Reglame</w:t>
      </w:r>
      <w:r w:rsidR="00591FB2" w:rsidRPr="00BB5C3D">
        <w:rPr>
          <w:rFonts w:ascii="Arial" w:hAnsi="Arial" w:cs="Arial"/>
          <w:sz w:val="24"/>
          <w:szCs w:val="24"/>
        </w:rPr>
        <w:t>ntario 1965 de 2013,</w:t>
      </w:r>
      <w:r w:rsidR="00566C9A" w:rsidRPr="00BB5C3D">
        <w:rPr>
          <w:rFonts w:ascii="Arial" w:hAnsi="Arial" w:cs="Arial"/>
          <w:sz w:val="24"/>
          <w:szCs w:val="24"/>
        </w:rPr>
        <w:t xml:space="preserve"> la ley</w:t>
      </w:r>
      <w:r w:rsidR="00253F7D" w:rsidRPr="00BB5C3D">
        <w:rPr>
          <w:rFonts w:ascii="Arial" w:hAnsi="Arial" w:cs="Arial"/>
          <w:sz w:val="24"/>
          <w:szCs w:val="24"/>
        </w:rPr>
        <w:t xml:space="preserve"> 1098 de 2006 (Ley de Infancia y Adolescencia)</w:t>
      </w:r>
      <w:r w:rsidR="00591FB2" w:rsidRPr="00BB5C3D">
        <w:rPr>
          <w:rFonts w:ascii="Arial" w:hAnsi="Arial" w:cs="Arial"/>
          <w:sz w:val="24"/>
          <w:szCs w:val="24"/>
        </w:rPr>
        <w:t xml:space="preserve"> </w:t>
      </w:r>
      <w:r w:rsidR="006340BC" w:rsidRPr="00BB5C3D">
        <w:rPr>
          <w:rFonts w:ascii="Arial" w:hAnsi="Arial" w:cs="Arial"/>
          <w:sz w:val="24"/>
          <w:szCs w:val="24"/>
        </w:rPr>
        <w:t xml:space="preserve"> asumiendo </w:t>
      </w:r>
      <w:r w:rsidR="00D4456D" w:rsidRPr="00BB5C3D">
        <w:rPr>
          <w:rFonts w:ascii="Arial" w:hAnsi="Arial" w:cs="Arial"/>
          <w:sz w:val="24"/>
          <w:szCs w:val="24"/>
        </w:rPr>
        <w:t xml:space="preserve">como principio fundamental los acuerdos de convivencia que se convierten en un elemento </w:t>
      </w:r>
      <w:r w:rsidR="006340BC" w:rsidRPr="00BB5C3D">
        <w:rPr>
          <w:rFonts w:ascii="Arial" w:hAnsi="Arial" w:cs="Arial"/>
          <w:sz w:val="24"/>
          <w:szCs w:val="24"/>
        </w:rPr>
        <w:t>esencial</w:t>
      </w:r>
      <w:r w:rsidR="00D4456D" w:rsidRPr="00BB5C3D">
        <w:rPr>
          <w:rFonts w:ascii="Arial" w:hAnsi="Arial" w:cs="Arial"/>
          <w:sz w:val="24"/>
          <w:szCs w:val="24"/>
        </w:rPr>
        <w:t xml:space="preserve"> para garantizar la formación de ciu</w:t>
      </w:r>
      <w:r w:rsidR="00B10889" w:rsidRPr="00BB5C3D">
        <w:rPr>
          <w:rFonts w:ascii="Arial" w:hAnsi="Arial" w:cs="Arial"/>
          <w:sz w:val="24"/>
          <w:szCs w:val="24"/>
        </w:rPr>
        <w:t>dadanos</w:t>
      </w:r>
      <w:r w:rsidR="00406210" w:rsidRPr="00BB5C3D">
        <w:rPr>
          <w:rFonts w:ascii="Arial" w:hAnsi="Arial" w:cs="Arial"/>
          <w:sz w:val="24"/>
          <w:szCs w:val="24"/>
        </w:rPr>
        <w:t xml:space="preserve"> activos</w:t>
      </w:r>
      <w:r w:rsidR="00B10889" w:rsidRPr="00BB5C3D">
        <w:rPr>
          <w:rFonts w:ascii="Arial" w:hAnsi="Arial" w:cs="Arial"/>
          <w:sz w:val="24"/>
          <w:szCs w:val="24"/>
        </w:rPr>
        <w:t xml:space="preserve"> en el ejercicio de sus Derechos H</w:t>
      </w:r>
      <w:r w:rsidR="00D4456D" w:rsidRPr="00BB5C3D">
        <w:rPr>
          <w:rFonts w:ascii="Arial" w:hAnsi="Arial" w:cs="Arial"/>
          <w:sz w:val="24"/>
          <w:szCs w:val="24"/>
        </w:rPr>
        <w:t xml:space="preserve">umanos, sexuales y reproductivos en los </w:t>
      </w:r>
      <w:r w:rsidR="00D4456D" w:rsidRPr="00BB5C3D">
        <w:rPr>
          <w:rFonts w:ascii="Arial" w:hAnsi="Arial" w:cs="Arial"/>
          <w:bCs/>
          <w:sz w:val="24"/>
          <w:szCs w:val="24"/>
        </w:rPr>
        <w:t>niveles ed</w:t>
      </w:r>
      <w:r w:rsidR="00591FB2" w:rsidRPr="00BB5C3D">
        <w:rPr>
          <w:rFonts w:ascii="Arial" w:hAnsi="Arial" w:cs="Arial"/>
          <w:bCs/>
          <w:sz w:val="24"/>
          <w:szCs w:val="24"/>
        </w:rPr>
        <w:t>ucativos de Preescolar, Básica, Media y Programa de Formación Complementaria</w:t>
      </w:r>
      <w:r w:rsidR="00CB19CA" w:rsidRPr="00BB5C3D">
        <w:rPr>
          <w:rFonts w:ascii="Arial" w:hAnsi="Arial" w:cs="Arial"/>
          <w:bCs/>
          <w:sz w:val="24"/>
          <w:szCs w:val="24"/>
        </w:rPr>
        <w:t xml:space="preserve">, </w:t>
      </w:r>
      <w:r w:rsidR="00D4456D" w:rsidRPr="00BB5C3D">
        <w:rPr>
          <w:rFonts w:ascii="Arial" w:hAnsi="Arial" w:cs="Arial"/>
          <w:bCs/>
          <w:sz w:val="24"/>
          <w:szCs w:val="24"/>
        </w:rPr>
        <w:t>dent</w:t>
      </w:r>
      <w:r w:rsidR="006B32AB" w:rsidRPr="00BB5C3D">
        <w:rPr>
          <w:rFonts w:ascii="Arial" w:hAnsi="Arial" w:cs="Arial"/>
          <w:bCs/>
          <w:sz w:val="24"/>
          <w:szCs w:val="24"/>
        </w:rPr>
        <w:t xml:space="preserve">ro y fuera de la escuela, contribuyendo </w:t>
      </w:r>
      <w:r w:rsidR="00D4456D" w:rsidRPr="00BB5C3D">
        <w:rPr>
          <w:rFonts w:ascii="Arial" w:hAnsi="Arial" w:cs="Arial"/>
          <w:bCs/>
          <w:sz w:val="24"/>
          <w:szCs w:val="24"/>
        </w:rPr>
        <w:t>a la construcción de una sociedad democrática, participativa, pluralista e intercultural.</w:t>
      </w:r>
    </w:p>
    <w:p w14:paraId="308DB2ED" w14:textId="77777777" w:rsidR="00D4456D" w:rsidRPr="00BB5C3D" w:rsidRDefault="00D4456D" w:rsidP="00D4456D">
      <w:pPr>
        <w:tabs>
          <w:tab w:val="left" w:pos="2679"/>
        </w:tabs>
        <w:spacing w:after="0" w:line="240" w:lineRule="auto"/>
        <w:jc w:val="both"/>
        <w:rPr>
          <w:rFonts w:ascii="Arial" w:hAnsi="Arial" w:cs="Arial"/>
          <w:b/>
          <w:bCs/>
          <w:sz w:val="24"/>
          <w:szCs w:val="24"/>
        </w:rPr>
      </w:pPr>
      <w:r w:rsidRPr="00BB5C3D">
        <w:rPr>
          <w:rFonts w:ascii="Arial" w:hAnsi="Arial" w:cs="Arial"/>
          <w:b/>
          <w:bCs/>
          <w:sz w:val="24"/>
          <w:szCs w:val="24"/>
        </w:rPr>
        <w:tab/>
      </w:r>
    </w:p>
    <w:p w14:paraId="2EDA464C" w14:textId="7748A038"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r w:rsidRPr="00BB5C3D">
        <w:rPr>
          <w:rStyle w:val="apple-converted-space"/>
          <w:rFonts w:ascii="Arial" w:eastAsia="Calibri" w:hAnsi="Arial" w:cs="Arial"/>
          <w:b/>
        </w:rPr>
        <w:t xml:space="preserve"> </w:t>
      </w:r>
      <w:r w:rsidR="00310448" w:rsidRPr="00BB5C3D">
        <w:rPr>
          <w:rStyle w:val="apple-converted-space"/>
          <w:rFonts w:ascii="Arial" w:eastAsia="Calibri" w:hAnsi="Arial" w:cs="Arial"/>
          <w:b/>
        </w:rPr>
        <w:t>Artículo</w:t>
      </w:r>
      <w:r w:rsidRPr="00BB5C3D">
        <w:rPr>
          <w:rStyle w:val="apple-converted-space"/>
          <w:rFonts w:ascii="Arial" w:eastAsia="Calibri" w:hAnsi="Arial" w:cs="Arial"/>
          <w:b/>
        </w:rPr>
        <w:t xml:space="preserve"> 41: COMITÉ</w:t>
      </w:r>
      <w:r w:rsidR="00013535" w:rsidRPr="00BB5C3D">
        <w:rPr>
          <w:rStyle w:val="apple-converted-space"/>
          <w:rFonts w:ascii="Arial" w:eastAsia="Calibri" w:hAnsi="Arial" w:cs="Arial"/>
          <w:b/>
        </w:rPr>
        <w:t xml:space="preserve"> ESCOLAR</w:t>
      </w:r>
      <w:r w:rsidRPr="00BB5C3D">
        <w:rPr>
          <w:rStyle w:val="apple-converted-space"/>
          <w:rFonts w:ascii="Arial" w:eastAsia="Calibri" w:hAnsi="Arial" w:cs="Arial"/>
          <w:b/>
        </w:rPr>
        <w:t xml:space="preserve"> DE CONVIVENCIA </w:t>
      </w:r>
    </w:p>
    <w:p w14:paraId="06C7A6F5" w14:textId="1DB161A4"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shd w:val="clear" w:color="auto" w:fill="FFFFFF"/>
        </w:rPr>
      </w:pPr>
      <w:r w:rsidRPr="00BB5C3D">
        <w:rPr>
          <w:rFonts w:ascii="Arial" w:hAnsi="Arial" w:cs="Arial"/>
          <w:shd w:val="clear" w:color="auto" w:fill="FFFFFF"/>
        </w:rPr>
        <w:t>El Comité Escolar d</w:t>
      </w:r>
      <w:r w:rsidR="00445D32" w:rsidRPr="00BB5C3D">
        <w:rPr>
          <w:rFonts w:ascii="Arial" w:hAnsi="Arial" w:cs="Arial"/>
          <w:shd w:val="clear" w:color="auto" w:fill="FFFFFF"/>
        </w:rPr>
        <w:t>e Convivencia</w:t>
      </w:r>
      <w:r w:rsidRPr="00BB5C3D">
        <w:rPr>
          <w:rFonts w:ascii="Arial" w:hAnsi="Arial" w:cs="Arial"/>
          <w:shd w:val="clear" w:color="auto" w:fill="FFFFFF"/>
        </w:rPr>
        <w:t xml:space="preserve"> es la i</w:t>
      </w:r>
      <w:r w:rsidR="00426E92" w:rsidRPr="00BB5C3D">
        <w:rPr>
          <w:rFonts w:ascii="Arial" w:hAnsi="Arial" w:cs="Arial"/>
          <w:shd w:val="clear" w:color="auto" w:fill="FFFFFF"/>
        </w:rPr>
        <w:t>nstancia que fomenta la armonía y</w:t>
      </w:r>
      <w:r w:rsidRPr="00BB5C3D">
        <w:rPr>
          <w:rFonts w:ascii="Arial" w:hAnsi="Arial" w:cs="Arial"/>
          <w:shd w:val="clear" w:color="auto" w:fill="FFFFFF"/>
        </w:rPr>
        <w:t xml:space="preserve"> bue</w:t>
      </w:r>
      <w:r w:rsidR="00E50EBE" w:rsidRPr="00BB5C3D">
        <w:rPr>
          <w:rFonts w:ascii="Arial" w:hAnsi="Arial" w:cs="Arial"/>
          <w:shd w:val="clear" w:color="auto" w:fill="FFFFFF"/>
        </w:rPr>
        <w:t>nas relaciones</w:t>
      </w:r>
      <w:r w:rsidR="00426E92" w:rsidRPr="00BB5C3D">
        <w:rPr>
          <w:rFonts w:ascii="Arial" w:hAnsi="Arial" w:cs="Arial"/>
          <w:shd w:val="clear" w:color="auto" w:fill="FFFFFF"/>
        </w:rPr>
        <w:t>,</w:t>
      </w:r>
      <w:r w:rsidR="00E50EBE" w:rsidRPr="00BB5C3D">
        <w:rPr>
          <w:rFonts w:ascii="Arial" w:hAnsi="Arial" w:cs="Arial"/>
          <w:shd w:val="clear" w:color="auto" w:fill="FFFFFF"/>
        </w:rPr>
        <w:t xml:space="preserve"> a</w:t>
      </w:r>
      <w:r w:rsidRPr="00BB5C3D">
        <w:rPr>
          <w:rFonts w:ascii="Arial" w:hAnsi="Arial" w:cs="Arial"/>
          <w:shd w:val="clear" w:color="auto" w:fill="FFFFFF"/>
        </w:rPr>
        <w:t>poya la</w:t>
      </w:r>
      <w:r w:rsidR="00426E92" w:rsidRPr="00BB5C3D">
        <w:rPr>
          <w:rFonts w:ascii="Arial" w:hAnsi="Arial" w:cs="Arial"/>
          <w:shd w:val="clear" w:color="auto" w:fill="FFFFFF"/>
        </w:rPr>
        <w:t>s</w:t>
      </w:r>
      <w:r w:rsidRPr="00BB5C3D">
        <w:rPr>
          <w:rFonts w:ascii="Arial" w:hAnsi="Arial" w:cs="Arial"/>
          <w:shd w:val="clear" w:color="auto" w:fill="FFFFFF"/>
        </w:rPr>
        <w:t xml:space="preserve"> l</w:t>
      </w:r>
      <w:r w:rsidR="00426E92" w:rsidRPr="00BB5C3D">
        <w:rPr>
          <w:rFonts w:ascii="Arial" w:hAnsi="Arial" w:cs="Arial"/>
          <w:shd w:val="clear" w:color="auto" w:fill="FFFFFF"/>
        </w:rPr>
        <w:t>abores de promoción, prevención, atención y seguimiento</w:t>
      </w:r>
      <w:r w:rsidRPr="00BB5C3D">
        <w:rPr>
          <w:rFonts w:ascii="Arial" w:hAnsi="Arial" w:cs="Arial"/>
          <w:shd w:val="clear" w:color="auto" w:fill="FFFFFF"/>
        </w:rPr>
        <w:t xml:space="preserve"> a la convivencia escolar con el fin de fortalecer</w:t>
      </w:r>
      <w:r w:rsidR="00310448" w:rsidRPr="00BB5C3D">
        <w:rPr>
          <w:rFonts w:ascii="Arial" w:hAnsi="Arial" w:cs="Arial"/>
          <w:shd w:val="clear" w:color="auto" w:fill="FFFFFF"/>
        </w:rPr>
        <w:t xml:space="preserve"> las actitudes</w:t>
      </w:r>
      <w:r w:rsidR="00E50EBE" w:rsidRPr="00BB5C3D">
        <w:rPr>
          <w:rFonts w:ascii="Arial" w:hAnsi="Arial" w:cs="Arial"/>
          <w:shd w:val="clear" w:color="auto" w:fill="FFFFFF"/>
        </w:rPr>
        <w:t xml:space="preserve"> y comportamientos</w:t>
      </w:r>
      <w:r w:rsidR="00310448" w:rsidRPr="00BB5C3D">
        <w:rPr>
          <w:rFonts w:ascii="Arial" w:hAnsi="Arial" w:cs="Arial"/>
          <w:shd w:val="clear" w:color="auto" w:fill="FFFFFF"/>
        </w:rPr>
        <w:t xml:space="preserve"> </w:t>
      </w:r>
      <w:r w:rsidR="00E50EBE" w:rsidRPr="00BB5C3D">
        <w:rPr>
          <w:rFonts w:ascii="Arial" w:hAnsi="Arial" w:cs="Arial"/>
          <w:shd w:val="clear" w:color="auto" w:fill="FFFFFF"/>
        </w:rPr>
        <w:t>de conformidad con los</w:t>
      </w:r>
      <w:r w:rsidR="00310448" w:rsidRPr="00BB5C3D">
        <w:rPr>
          <w:rFonts w:ascii="Arial" w:hAnsi="Arial" w:cs="Arial"/>
          <w:shd w:val="clear" w:color="auto" w:fill="FFFFFF"/>
        </w:rPr>
        <w:t xml:space="preserve"> valores</w:t>
      </w:r>
      <w:r w:rsidRPr="00BB5C3D">
        <w:rPr>
          <w:rFonts w:ascii="Arial" w:hAnsi="Arial" w:cs="Arial"/>
          <w:shd w:val="clear" w:color="auto" w:fill="FFFFFF"/>
        </w:rPr>
        <w:t xml:space="preserve"> </w:t>
      </w:r>
      <w:r w:rsidR="00BD3958" w:rsidRPr="00BB5C3D">
        <w:rPr>
          <w:rFonts w:ascii="Arial" w:hAnsi="Arial" w:cs="Arial"/>
          <w:shd w:val="clear" w:color="auto" w:fill="FFFFFF"/>
        </w:rPr>
        <w:t xml:space="preserve">institucionales y de convivencia </w:t>
      </w:r>
      <w:r w:rsidR="00310448" w:rsidRPr="00BB5C3D">
        <w:rPr>
          <w:rFonts w:ascii="Arial" w:hAnsi="Arial" w:cs="Arial"/>
          <w:shd w:val="clear" w:color="auto" w:fill="FFFFFF"/>
        </w:rPr>
        <w:t>en</w:t>
      </w:r>
      <w:r w:rsidRPr="00BB5C3D">
        <w:rPr>
          <w:rFonts w:ascii="Arial" w:hAnsi="Arial" w:cs="Arial"/>
          <w:shd w:val="clear" w:color="auto" w:fill="FFFFFF"/>
        </w:rPr>
        <w:t xml:space="preserve"> los integrantes de la Comunidad Educativa, siendo la instancia</w:t>
      </w:r>
      <w:r w:rsidR="00666370" w:rsidRPr="00BB5C3D">
        <w:rPr>
          <w:rFonts w:ascii="Arial" w:hAnsi="Arial" w:cs="Arial"/>
          <w:shd w:val="clear" w:color="auto" w:fill="FFFFFF"/>
        </w:rPr>
        <w:t xml:space="preserve"> que</w:t>
      </w:r>
      <w:r w:rsidRPr="00BB5C3D">
        <w:rPr>
          <w:rFonts w:ascii="Arial" w:hAnsi="Arial" w:cs="Arial"/>
          <w:shd w:val="clear" w:color="auto" w:fill="FFFFFF"/>
        </w:rPr>
        <w:t xml:space="preserve"> activa la ruta de Convivencia Escolar</w:t>
      </w:r>
      <w:r w:rsidR="00C13FEF" w:rsidRPr="00BB5C3D">
        <w:rPr>
          <w:rFonts w:ascii="Arial" w:hAnsi="Arial" w:cs="Arial"/>
          <w:shd w:val="clear" w:color="auto" w:fill="FFFFFF"/>
        </w:rPr>
        <w:t xml:space="preserve"> con poder decisorio y conciliatorio</w:t>
      </w:r>
      <w:r w:rsidR="00993430" w:rsidRPr="00BB5C3D">
        <w:rPr>
          <w:rFonts w:ascii="Arial" w:hAnsi="Arial" w:cs="Arial"/>
          <w:shd w:val="clear" w:color="auto" w:fill="FFFFFF"/>
        </w:rPr>
        <w:t>.</w:t>
      </w:r>
    </w:p>
    <w:p w14:paraId="345CB436" w14:textId="77777777" w:rsidR="00993430" w:rsidRPr="00BB5C3D" w:rsidRDefault="00993430"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p>
    <w:p w14:paraId="637A3FBA" w14:textId="77777777" w:rsidR="00D4456D" w:rsidRPr="00BB5C3D" w:rsidRDefault="00310448"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r w:rsidRPr="00BB5C3D">
        <w:rPr>
          <w:rFonts w:ascii="Arial" w:hAnsi="Arial" w:cs="Arial"/>
          <w:b/>
          <w:shd w:val="clear" w:color="auto" w:fill="FFFFFF"/>
        </w:rPr>
        <w:t>Artículo</w:t>
      </w:r>
      <w:r w:rsidR="00D4456D" w:rsidRPr="00BB5C3D">
        <w:rPr>
          <w:rFonts w:ascii="Arial" w:hAnsi="Arial" w:cs="Arial"/>
          <w:b/>
          <w:shd w:val="clear" w:color="auto" w:fill="FFFFFF"/>
        </w:rPr>
        <w:t xml:space="preserve"> 42: CONFORMACIÓN </w:t>
      </w:r>
    </w:p>
    <w:p w14:paraId="63EBA0AE"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shd w:val="clear" w:color="auto" w:fill="FFFFFF"/>
        </w:rPr>
      </w:pPr>
    </w:p>
    <w:p w14:paraId="61801271"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p>
    <w:p w14:paraId="09507416"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shd w:val="clear" w:color="auto" w:fill="FFFFFF"/>
        </w:rPr>
      </w:pPr>
      <w:r w:rsidRPr="00BB5C3D">
        <w:rPr>
          <w:rFonts w:ascii="Arial" w:hAnsi="Arial" w:cs="Arial"/>
          <w:shd w:val="clear" w:color="auto" w:fill="FFFFFF"/>
        </w:rPr>
        <w:t>El Comité Escolar de Convivencia de la I.E.N.S.S.C, será elegido y conformado anualmente durante los primeros 60 días del año lectivo a la par de la constitución del Gobierno Escolar, con su propio reglamento de operación, constitución, cronograma y protocolos.</w:t>
      </w:r>
    </w:p>
    <w:p w14:paraId="6E822D35"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r w:rsidRPr="00BB5C3D">
        <w:rPr>
          <w:rFonts w:ascii="Arial" w:hAnsi="Arial" w:cs="Arial"/>
          <w:b/>
          <w:shd w:val="clear" w:color="auto" w:fill="FFFFFF"/>
        </w:rPr>
        <w:t xml:space="preserve"> </w:t>
      </w:r>
    </w:p>
    <w:p w14:paraId="130D3375"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shd w:val="clear" w:color="auto" w:fill="FFFFFF"/>
        </w:rPr>
      </w:pPr>
      <w:r w:rsidRPr="00BB5C3D">
        <w:rPr>
          <w:rFonts w:ascii="Arial" w:hAnsi="Arial" w:cs="Arial"/>
          <w:shd w:val="clear" w:color="auto" w:fill="FFFFFF"/>
        </w:rPr>
        <w:t>El Comité Escolar De Convivencia sesionará como mínimo una vez cada dos meses y cuando el presidente del comité escolar de convivencia convoque a sesiones extraordinarias.</w:t>
      </w:r>
    </w:p>
    <w:p w14:paraId="7C7BC3E0"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p>
    <w:p w14:paraId="3316674E"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p>
    <w:p w14:paraId="7D85E9C8" w14:textId="77777777" w:rsidR="00D4456D" w:rsidRPr="00BB5C3D" w:rsidRDefault="00754FFF"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r w:rsidRPr="00BB5C3D">
        <w:rPr>
          <w:rFonts w:ascii="Arial" w:hAnsi="Arial" w:cs="Arial"/>
          <w:b/>
          <w:shd w:val="clear" w:color="auto" w:fill="FFFFFF"/>
        </w:rPr>
        <w:t>Artículo 43</w:t>
      </w:r>
      <w:r w:rsidR="00D4456D" w:rsidRPr="00BB5C3D">
        <w:rPr>
          <w:rFonts w:ascii="Arial" w:hAnsi="Arial" w:cs="Arial"/>
          <w:b/>
          <w:shd w:val="clear" w:color="auto" w:fill="FFFFFF"/>
        </w:rPr>
        <w:t xml:space="preserve">: Quienes lo conforman. </w:t>
      </w:r>
    </w:p>
    <w:p w14:paraId="1566A4AE"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shd w:val="clear" w:color="auto" w:fill="FFFFFF"/>
        </w:rPr>
      </w:pPr>
      <w:r w:rsidRPr="00BB5C3D">
        <w:rPr>
          <w:rFonts w:ascii="Arial" w:hAnsi="Arial" w:cs="Arial"/>
          <w:shd w:val="clear" w:color="auto" w:fill="FFFFFF"/>
        </w:rPr>
        <w:t xml:space="preserve">Según el artículo 12 de la Ley 1620 de 2013 el Comité de Convivencia Escolar lo conforman: </w:t>
      </w:r>
    </w:p>
    <w:p w14:paraId="1DC866FA" w14:textId="77777777" w:rsidR="00D4456D" w:rsidRPr="00BB5C3D" w:rsidRDefault="00D4456D" w:rsidP="00D4456D">
      <w:pPr>
        <w:pStyle w:val="NormalWeb"/>
        <w:numPr>
          <w:ilvl w:val="0"/>
          <w:numId w:val="14"/>
        </w:numPr>
        <w:shd w:val="clear" w:color="auto" w:fill="FFFFFF"/>
        <w:spacing w:before="0" w:beforeAutospacing="0" w:after="0" w:afterAutospacing="0" w:line="217" w:lineRule="atLeast"/>
        <w:jc w:val="both"/>
        <w:rPr>
          <w:rFonts w:ascii="Arial" w:hAnsi="Arial" w:cs="Arial"/>
          <w:shd w:val="clear" w:color="auto" w:fill="FFFFFF"/>
        </w:rPr>
      </w:pPr>
      <w:r w:rsidRPr="00BB5C3D">
        <w:rPr>
          <w:rFonts w:ascii="Arial" w:hAnsi="Arial" w:cs="Arial"/>
          <w:shd w:val="clear" w:color="auto" w:fill="FFFFFF"/>
        </w:rPr>
        <w:t>Rector quien se desempeña como presidente</w:t>
      </w:r>
      <w:r w:rsidR="00A839B4" w:rsidRPr="00BB5C3D">
        <w:rPr>
          <w:rFonts w:ascii="Arial" w:hAnsi="Arial" w:cs="Arial"/>
          <w:shd w:val="clear" w:color="auto" w:fill="FFFFFF"/>
        </w:rPr>
        <w:t>.</w:t>
      </w:r>
    </w:p>
    <w:p w14:paraId="2C234E67" w14:textId="77777777" w:rsidR="00D4456D" w:rsidRPr="00BB5C3D" w:rsidRDefault="00D4456D" w:rsidP="00D4456D">
      <w:pPr>
        <w:pStyle w:val="NormalWeb"/>
        <w:numPr>
          <w:ilvl w:val="0"/>
          <w:numId w:val="14"/>
        </w:numPr>
        <w:shd w:val="clear" w:color="auto" w:fill="FFFFFF"/>
        <w:spacing w:before="0" w:beforeAutospacing="0" w:after="0" w:afterAutospacing="0" w:line="217" w:lineRule="atLeast"/>
        <w:rPr>
          <w:rFonts w:ascii="Arial" w:hAnsi="Arial" w:cs="Arial"/>
        </w:rPr>
      </w:pPr>
      <w:r w:rsidRPr="00BB5C3D">
        <w:rPr>
          <w:rFonts w:ascii="Arial" w:hAnsi="Arial" w:cs="Arial"/>
        </w:rPr>
        <w:lastRenderedPageBreak/>
        <w:t>Coordinador (a) de una de las jornadas o sedes.</w:t>
      </w:r>
      <w:r w:rsidRPr="00BB5C3D">
        <w:rPr>
          <w:rStyle w:val="apple-converted-space"/>
          <w:rFonts w:ascii="Arial" w:eastAsia="Calibri" w:hAnsi="Arial" w:cs="Arial"/>
        </w:rPr>
        <w:t> </w:t>
      </w:r>
    </w:p>
    <w:p w14:paraId="61838721" w14:textId="77777777" w:rsidR="00D4456D" w:rsidRPr="00BB5C3D" w:rsidRDefault="00D4456D" w:rsidP="00D4456D">
      <w:pPr>
        <w:pStyle w:val="NormalWeb"/>
        <w:numPr>
          <w:ilvl w:val="0"/>
          <w:numId w:val="14"/>
        </w:numPr>
        <w:shd w:val="clear" w:color="auto" w:fill="FFFFFF"/>
        <w:spacing w:before="0" w:beforeAutospacing="0" w:after="0" w:afterAutospacing="0" w:line="217" w:lineRule="atLeast"/>
        <w:rPr>
          <w:rFonts w:ascii="Arial" w:hAnsi="Arial" w:cs="Arial"/>
        </w:rPr>
      </w:pPr>
      <w:r w:rsidRPr="00BB5C3D">
        <w:rPr>
          <w:rFonts w:ascii="Arial" w:hAnsi="Arial" w:cs="Arial"/>
        </w:rPr>
        <w:t>Personero estudiantil.</w:t>
      </w:r>
      <w:r w:rsidRPr="00BB5C3D">
        <w:rPr>
          <w:rStyle w:val="apple-converted-space"/>
          <w:rFonts w:ascii="Arial" w:eastAsia="Calibri" w:hAnsi="Arial" w:cs="Arial"/>
        </w:rPr>
        <w:t> </w:t>
      </w:r>
    </w:p>
    <w:p w14:paraId="0DE3E24B" w14:textId="77777777" w:rsidR="00D4456D" w:rsidRPr="00BB5C3D" w:rsidRDefault="00D4456D" w:rsidP="00D4456D">
      <w:pPr>
        <w:pStyle w:val="NormalWeb"/>
        <w:numPr>
          <w:ilvl w:val="0"/>
          <w:numId w:val="14"/>
        </w:numPr>
        <w:shd w:val="clear" w:color="auto" w:fill="FFFFFF"/>
        <w:spacing w:before="0" w:beforeAutospacing="0" w:after="0" w:afterAutospacing="0" w:line="217" w:lineRule="atLeast"/>
        <w:rPr>
          <w:rFonts w:ascii="Arial" w:hAnsi="Arial" w:cs="Arial"/>
        </w:rPr>
      </w:pPr>
      <w:r w:rsidRPr="00BB5C3D">
        <w:rPr>
          <w:rFonts w:ascii="Arial" w:hAnsi="Arial" w:cs="Arial"/>
        </w:rPr>
        <w:t>Presidente del Consejo de padres.</w:t>
      </w:r>
      <w:r w:rsidRPr="00BB5C3D">
        <w:rPr>
          <w:rStyle w:val="apple-converted-space"/>
          <w:rFonts w:ascii="Arial" w:eastAsia="Calibri" w:hAnsi="Arial" w:cs="Arial"/>
        </w:rPr>
        <w:t> </w:t>
      </w:r>
    </w:p>
    <w:p w14:paraId="7A6D20E6" w14:textId="77777777" w:rsidR="00D4456D" w:rsidRPr="00BB5C3D" w:rsidRDefault="00D4456D" w:rsidP="00D4456D">
      <w:pPr>
        <w:pStyle w:val="NormalWeb"/>
        <w:numPr>
          <w:ilvl w:val="0"/>
          <w:numId w:val="14"/>
        </w:numPr>
        <w:shd w:val="clear" w:color="auto" w:fill="FFFFFF"/>
        <w:spacing w:before="0" w:beforeAutospacing="0" w:after="0" w:afterAutospacing="0" w:line="217" w:lineRule="atLeast"/>
        <w:rPr>
          <w:rFonts w:ascii="Arial" w:hAnsi="Arial" w:cs="Arial"/>
        </w:rPr>
      </w:pPr>
      <w:r w:rsidRPr="00BB5C3D">
        <w:rPr>
          <w:rFonts w:ascii="Arial" w:hAnsi="Arial" w:cs="Arial"/>
        </w:rPr>
        <w:t>Presidente del consejo de estudiantes.</w:t>
      </w:r>
      <w:r w:rsidRPr="00BB5C3D">
        <w:rPr>
          <w:rStyle w:val="apple-converted-space"/>
          <w:rFonts w:ascii="Arial" w:eastAsia="Calibri" w:hAnsi="Arial" w:cs="Arial"/>
        </w:rPr>
        <w:t> </w:t>
      </w:r>
    </w:p>
    <w:p w14:paraId="47940699" w14:textId="77777777" w:rsidR="00D4456D" w:rsidRPr="00BB5C3D" w:rsidRDefault="00D4456D" w:rsidP="00D4456D">
      <w:pPr>
        <w:pStyle w:val="NormalWeb"/>
        <w:numPr>
          <w:ilvl w:val="0"/>
          <w:numId w:val="14"/>
        </w:numPr>
        <w:shd w:val="clear" w:color="auto" w:fill="FFFFFF"/>
        <w:spacing w:before="0" w:beforeAutospacing="0" w:after="0" w:afterAutospacing="0" w:line="217" w:lineRule="atLeast"/>
        <w:rPr>
          <w:rStyle w:val="apple-converted-space"/>
          <w:rFonts w:ascii="Arial" w:eastAsia="Calibri" w:hAnsi="Arial" w:cs="Arial"/>
        </w:rPr>
      </w:pPr>
      <w:r w:rsidRPr="00BB5C3D">
        <w:rPr>
          <w:rFonts w:ascii="Arial" w:hAnsi="Arial" w:cs="Arial"/>
        </w:rPr>
        <w:t>Docente líder en proceso o estrategias de convivencia.</w:t>
      </w:r>
      <w:r w:rsidRPr="00BB5C3D">
        <w:rPr>
          <w:rStyle w:val="apple-converted-space"/>
          <w:rFonts w:ascii="Arial" w:eastAsia="Calibri" w:hAnsi="Arial" w:cs="Arial"/>
        </w:rPr>
        <w:t> </w:t>
      </w:r>
    </w:p>
    <w:p w14:paraId="14CDFCEB" w14:textId="77777777" w:rsidR="00D4456D" w:rsidRPr="00BB5C3D" w:rsidRDefault="00D4456D" w:rsidP="00D4456D">
      <w:pPr>
        <w:pStyle w:val="NormalWeb"/>
        <w:shd w:val="clear" w:color="auto" w:fill="FFFFFF"/>
        <w:spacing w:before="0" w:beforeAutospacing="0" w:after="0" w:afterAutospacing="0" w:line="217" w:lineRule="atLeast"/>
        <w:rPr>
          <w:rStyle w:val="apple-converted-space"/>
          <w:rFonts w:ascii="Arial" w:eastAsia="Calibri" w:hAnsi="Arial" w:cs="Arial"/>
        </w:rPr>
      </w:pPr>
    </w:p>
    <w:p w14:paraId="3D6C74F9" w14:textId="77777777" w:rsidR="00D4456D" w:rsidRPr="00BB5C3D" w:rsidRDefault="006332E3" w:rsidP="00D4456D">
      <w:pPr>
        <w:pStyle w:val="NormalWeb"/>
        <w:shd w:val="clear" w:color="auto" w:fill="FFFFFF"/>
        <w:spacing w:before="0" w:beforeAutospacing="0" w:after="0" w:afterAutospacing="0" w:line="217" w:lineRule="atLeast"/>
        <w:jc w:val="both"/>
        <w:rPr>
          <w:rStyle w:val="apple-converted-space"/>
          <w:rFonts w:ascii="Arial" w:eastAsia="Calibri" w:hAnsi="Arial" w:cs="Arial"/>
        </w:rPr>
      </w:pPr>
      <w:r w:rsidRPr="00BB5C3D">
        <w:rPr>
          <w:rStyle w:val="apple-converted-space"/>
          <w:rFonts w:ascii="Arial" w:eastAsia="Calibri" w:hAnsi="Arial" w:cs="Arial"/>
          <w:b/>
        </w:rPr>
        <w:t>PARÁ</w:t>
      </w:r>
      <w:r w:rsidR="00D4456D" w:rsidRPr="00BB5C3D">
        <w:rPr>
          <w:rStyle w:val="apple-converted-space"/>
          <w:rFonts w:ascii="Arial" w:eastAsia="Calibri" w:hAnsi="Arial" w:cs="Arial"/>
          <w:b/>
        </w:rPr>
        <w:t>GRAFO</w:t>
      </w:r>
      <w:r w:rsidR="00D4456D" w:rsidRPr="00BB5C3D">
        <w:rPr>
          <w:rStyle w:val="apple-converted-space"/>
          <w:rFonts w:ascii="Arial" w:eastAsia="Calibri" w:hAnsi="Arial" w:cs="Arial"/>
        </w:rPr>
        <w:t xml:space="preserve">: </w:t>
      </w:r>
      <w:r w:rsidR="00A839B4" w:rsidRPr="00BB5C3D">
        <w:rPr>
          <w:rStyle w:val="apple-converted-space"/>
          <w:rFonts w:ascii="Arial" w:eastAsia="Calibri" w:hAnsi="Arial" w:cs="Arial"/>
        </w:rPr>
        <w:t>El comité podrá invitar con voz pero sin voto a un miembro de la comunidad educativa conocedor de los hechos, con el propósito de ampliar información.</w:t>
      </w:r>
    </w:p>
    <w:p w14:paraId="04D057BE" w14:textId="77777777" w:rsidR="00D4456D" w:rsidRPr="00BB5C3D" w:rsidRDefault="00D4456D" w:rsidP="00D4456D">
      <w:pPr>
        <w:pStyle w:val="NormalWeb"/>
        <w:shd w:val="clear" w:color="auto" w:fill="FFFFFF"/>
        <w:spacing w:before="0" w:beforeAutospacing="0" w:after="0" w:afterAutospacing="0" w:line="217" w:lineRule="atLeast"/>
        <w:rPr>
          <w:rStyle w:val="apple-converted-space"/>
          <w:rFonts w:ascii="Arial" w:eastAsia="Calibri" w:hAnsi="Arial" w:cs="Arial"/>
        </w:rPr>
      </w:pPr>
    </w:p>
    <w:p w14:paraId="47C2BAFC" w14:textId="77777777" w:rsidR="00D4456D" w:rsidRPr="00BB5C3D" w:rsidRDefault="00D4456D" w:rsidP="00D4456D">
      <w:pPr>
        <w:spacing w:after="0" w:line="240" w:lineRule="auto"/>
        <w:jc w:val="center"/>
        <w:rPr>
          <w:rFonts w:ascii="Arial" w:hAnsi="Arial" w:cs="Arial"/>
          <w:bCs/>
          <w:sz w:val="24"/>
          <w:szCs w:val="24"/>
        </w:rPr>
      </w:pPr>
    </w:p>
    <w:p w14:paraId="148C40C6" w14:textId="77777777" w:rsidR="00D4456D" w:rsidRPr="00BB5C3D" w:rsidRDefault="009C2319"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r w:rsidRPr="00BB5C3D">
        <w:rPr>
          <w:rFonts w:ascii="Arial" w:hAnsi="Arial" w:cs="Arial"/>
          <w:b/>
          <w:shd w:val="clear" w:color="auto" w:fill="FFFFFF"/>
        </w:rPr>
        <w:t>Artículo</w:t>
      </w:r>
      <w:r w:rsidR="00754FFF" w:rsidRPr="00BB5C3D">
        <w:rPr>
          <w:rFonts w:ascii="Arial" w:hAnsi="Arial" w:cs="Arial"/>
          <w:b/>
          <w:shd w:val="clear" w:color="auto" w:fill="FFFFFF"/>
        </w:rPr>
        <w:t xml:space="preserve"> 44</w:t>
      </w:r>
      <w:r w:rsidR="00A84C90" w:rsidRPr="00BB5C3D">
        <w:rPr>
          <w:rFonts w:ascii="Arial" w:hAnsi="Arial" w:cs="Arial"/>
          <w:b/>
          <w:shd w:val="clear" w:color="auto" w:fill="FFFFFF"/>
        </w:rPr>
        <w:t xml:space="preserve">: </w:t>
      </w:r>
      <w:r w:rsidR="00D4456D" w:rsidRPr="00BB5C3D">
        <w:rPr>
          <w:rFonts w:ascii="Arial" w:hAnsi="Arial" w:cs="Arial"/>
          <w:b/>
          <w:shd w:val="clear" w:color="auto" w:fill="FFFFFF"/>
        </w:rPr>
        <w:t>FUNCIONES  DEL  COMITÉ  DE  CONVIVENCIA INSTITUCIONAL</w:t>
      </w:r>
    </w:p>
    <w:p w14:paraId="639D9CA2" w14:textId="77777777"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p>
    <w:p w14:paraId="308ECF3D" w14:textId="6AF785AF" w:rsidR="00D4456D" w:rsidRPr="00BB5C3D" w:rsidRDefault="00D4456D" w:rsidP="00D4456D">
      <w:pPr>
        <w:pStyle w:val="NormalWeb"/>
        <w:shd w:val="clear" w:color="auto" w:fill="FFFFFF"/>
        <w:spacing w:before="0" w:beforeAutospacing="0" w:after="0" w:afterAutospacing="0" w:line="217" w:lineRule="atLeast"/>
        <w:jc w:val="both"/>
        <w:rPr>
          <w:rFonts w:ascii="Arial" w:hAnsi="Arial" w:cs="Arial"/>
          <w:b/>
          <w:shd w:val="clear" w:color="auto" w:fill="FFFFFF"/>
        </w:rPr>
      </w:pPr>
      <w:r w:rsidRPr="00BB5C3D">
        <w:rPr>
          <w:rFonts w:ascii="Arial" w:hAnsi="Arial" w:cs="Arial"/>
          <w:b/>
          <w:shd w:val="clear" w:color="auto" w:fill="FFFFFF"/>
        </w:rPr>
        <w:t>Por  ser  un organismo  de  orientación  pedagógica,  su  función</w:t>
      </w:r>
      <w:r w:rsidR="00E433EC" w:rsidRPr="00BB5C3D">
        <w:rPr>
          <w:rFonts w:ascii="Arial" w:hAnsi="Arial" w:cs="Arial"/>
          <w:b/>
          <w:shd w:val="clear" w:color="auto" w:fill="FFFFFF"/>
        </w:rPr>
        <w:t xml:space="preserve"> se enfocará</w:t>
      </w:r>
      <w:r w:rsidR="003D5EE9" w:rsidRPr="00BB5C3D">
        <w:rPr>
          <w:rFonts w:ascii="Arial" w:hAnsi="Arial" w:cs="Arial"/>
          <w:b/>
          <w:shd w:val="clear" w:color="auto" w:fill="FFFFFF"/>
        </w:rPr>
        <w:t xml:space="preserve"> en</w:t>
      </w:r>
      <w:r w:rsidRPr="00BB5C3D">
        <w:rPr>
          <w:rFonts w:ascii="Arial" w:hAnsi="Arial" w:cs="Arial"/>
          <w:b/>
          <w:shd w:val="clear" w:color="auto" w:fill="FFFFFF"/>
        </w:rPr>
        <w:t xml:space="preserve">  </w:t>
      </w:r>
      <w:r w:rsidR="003D5EE9" w:rsidRPr="00BB5C3D">
        <w:rPr>
          <w:rFonts w:ascii="Arial" w:hAnsi="Arial" w:cs="Arial"/>
          <w:b/>
          <w:shd w:val="clear" w:color="auto" w:fill="FFFFFF"/>
        </w:rPr>
        <w:t xml:space="preserve"> </w:t>
      </w:r>
      <w:r w:rsidRPr="00BB5C3D">
        <w:rPr>
          <w:rFonts w:ascii="Arial" w:hAnsi="Arial" w:cs="Arial"/>
          <w:b/>
          <w:shd w:val="clear" w:color="auto" w:fill="FFFFFF"/>
        </w:rPr>
        <w:t xml:space="preserve">  la  promoción, prevención, atención,</w:t>
      </w:r>
      <w:r w:rsidR="003D5EE9" w:rsidRPr="00BB5C3D">
        <w:rPr>
          <w:rFonts w:ascii="Arial" w:hAnsi="Arial" w:cs="Arial"/>
          <w:b/>
          <w:shd w:val="clear" w:color="auto" w:fill="FFFFFF"/>
        </w:rPr>
        <w:t xml:space="preserve"> y</w:t>
      </w:r>
      <w:r w:rsidRPr="00BB5C3D">
        <w:rPr>
          <w:rFonts w:ascii="Arial" w:hAnsi="Arial" w:cs="Arial"/>
          <w:b/>
          <w:shd w:val="clear" w:color="auto" w:fill="FFFFFF"/>
        </w:rPr>
        <w:t xml:space="preserve"> seguimiento </w:t>
      </w:r>
      <w:r w:rsidR="003D5EE9" w:rsidRPr="00BB5C3D">
        <w:rPr>
          <w:rFonts w:ascii="Arial" w:hAnsi="Arial" w:cs="Arial"/>
          <w:b/>
          <w:shd w:val="clear" w:color="auto" w:fill="FFFFFF"/>
        </w:rPr>
        <w:t>de las situaciones que afectan la convivencia,</w:t>
      </w:r>
      <w:r w:rsidRPr="00BB5C3D">
        <w:rPr>
          <w:rFonts w:ascii="Arial" w:hAnsi="Arial" w:cs="Arial"/>
          <w:b/>
          <w:shd w:val="clear" w:color="auto" w:fill="FFFFFF"/>
        </w:rPr>
        <w:t xml:space="preserve"> </w:t>
      </w:r>
      <w:r w:rsidR="003D5EE9" w:rsidRPr="00BB5C3D">
        <w:rPr>
          <w:rFonts w:ascii="Arial" w:hAnsi="Arial" w:cs="Arial"/>
          <w:b/>
          <w:shd w:val="clear" w:color="auto" w:fill="FFFFFF"/>
        </w:rPr>
        <w:t>orientada más</w:t>
      </w:r>
      <w:r w:rsidRPr="00BB5C3D">
        <w:rPr>
          <w:rFonts w:ascii="Arial" w:hAnsi="Arial" w:cs="Arial"/>
          <w:b/>
          <w:shd w:val="clear" w:color="auto" w:fill="FFFFFF"/>
        </w:rPr>
        <w:t xml:space="preserve">   a la  aplicación de una  justicia  restaurativa,  más que  punitiva</w:t>
      </w:r>
      <w:r w:rsidR="006332E3" w:rsidRPr="00BB5C3D">
        <w:rPr>
          <w:rFonts w:ascii="Arial" w:hAnsi="Arial" w:cs="Arial"/>
          <w:b/>
          <w:shd w:val="clear" w:color="auto" w:fill="FFFFFF"/>
        </w:rPr>
        <w:t>.</w:t>
      </w:r>
      <w:r w:rsidRPr="00BB5C3D">
        <w:rPr>
          <w:rFonts w:ascii="Arial" w:hAnsi="Arial" w:cs="Arial"/>
          <w:b/>
          <w:shd w:val="clear" w:color="auto" w:fill="FFFFFF"/>
        </w:rPr>
        <w:t xml:space="preserve">    </w:t>
      </w:r>
    </w:p>
    <w:p w14:paraId="71B12F93" w14:textId="77777777" w:rsidR="00D4456D" w:rsidRPr="00BB5C3D" w:rsidRDefault="00D4456D" w:rsidP="00D4456D">
      <w:pPr>
        <w:pStyle w:val="NormalWeb"/>
        <w:shd w:val="clear" w:color="auto" w:fill="FFFFFF"/>
        <w:spacing w:before="0" w:beforeAutospacing="0" w:after="0" w:afterAutospacing="0" w:line="217" w:lineRule="atLeast"/>
        <w:jc w:val="center"/>
        <w:rPr>
          <w:rFonts w:ascii="Arial" w:hAnsi="Arial" w:cs="Arial"/>
          <w:b/>
          <w:shd w:val="clear" w:color="auto" w:fill="FFFFFF"/>
        </w:rPr>
      </w:pPr>
    </w:p>
    <w:p w14:paraId="357B0121" w14:textId="77777777" w:rsidR="00B838B6" w:rsidRPr="00BB5C3D" w:rsidRDefault="00B838B6" w:rsidP="00B838B6">
      <w:pPr>
        <w:pStyle w:val="Default"/>
        <w:jc w:val="both"/>
      </w:pPr>
      <w:r w:rsidRPr="00BB5C3D">
        <w:t>1. Identificar, documentar, analizar y resolver los conflictos que se presenten entre docentes y estudiantes, directivos y estudiantes, entre estudiantes y entre docentes.</w:t>
      </w:r>
    </w:p>
    <w:p w14:paraId="4AE72A07" w14:textId="77777777" w:rsidR="00B838B6" w:rsidRPr="00BB5C3D" w:rsidRDefault="00B838B6" w:rsidP="00B838B6">
      <w:pPr>
        <w:pStyle w:val="Default"/>
        <w:jc w:val="both"/>
      </w:pPr>
      <w:r w:rsidRPr="00BB5C3D">
        <w:t xml:space="preserve"> 2. Liderar en los establecimientos educativos acciones que fomenten la convivencia, la construcción de ciudadanía, el ejercicio de los derechos humanos, sexuales y reproductivos y la prevención y mitigación de la violencia escolar entre los miembros de la comunidad educativa. </w:t>
      </w:r>
    </w:p>
    <w:p w14:paraId="21441C9F" w14:textId="77777777" w:rsidR="00B838B6" w:rsidRPr="00BB5C3D" w:rsidRDefault="00B838B6" w:rsidP="00B838B6">
      <w:pPr>
        <w:pStyle w:val="Default"/>
        <w:jc w:val="both"/>
      </w:pPr>
      <w:r w:rsidRPr="00BB5C3D">
        <w:t xml:space="preserve">3. Promover la vinculación de los establecimientos educativos a estrategias, programas y actividades de convivencia y construcción de ciudadanía que se adelanten en la región y que respondan a las necesidades de su comunidad educativa. </w:t>
      </w:r>
    </w:p>
    <w:p w14:paraId="4D0ABD94" w14:textId="77777777" w:rsidR="00B838B6" w:rsidRPr="00BB5C3D" w:rsidRDefault="00B838B6" w:rsidP="00357311">
      <w:pPr>
        <w:pStyle w:val="Default"/>
        <w:jc w:val="both"/>
      </w:pPr>
      <w:r w:rsidRPr="00BB5C3D">
        <w:t>4. Convocar a un espacio de conciliación para la resolución de situaciones conflictivas que afecten la convivencia escolar, por solicitud de cualquiera de los miembros de la comunidad educativa o de oficio cuando se estime conveniente en procura de evitar perjuicios irremediables a los miembros de la comunidad educativa. El estudiante estará acompañado por el padre, madre de familia, acudiente o un compañero del establecimiento educativo.</w:t>
      </w:r>
    </w:p>
    <w:p w14:paraId="3017AAFC" w14:textId="77777777" w:rsidR="00D4456D" w:rsidRPr="00BB5C3D" w:rsidRDefault="00B838B6" w:rsidP="00357311">
      <w:pPr>
        <w:pStyle w:val="Default"/>
        <w:jc w:val="both"/>
      </w:pPr>
      <w:r w:rsidRPr="00BB5C3D">
        <w:t xml:space="preserve"> 5. Activar la Ruta de Atención Integral para la Convivencia Escolar definida en el artículo 29 de esta Ley, frente a situaciones específicas de conflicto, de acoso escolar, frente a las conductas de alto riesgo de violencia escolar o de vulneración de derechos sexuales y reproductivos que no pueden ser resueltos por este · comité de acuerdo con lo establecido en el manual de convivencia, porque trascienden del ámbito escolar, y revistan las características de la comisión de una conducta punible, razón por la cual deben ser atendidos por otras instancias o autoridades que hacen parte de la estructura del Sistema y de la Ruta.</w:t>
      </w:r>
    </w:p>
    <w:p w14:paraId="170765AF" w14:textId="77777777" w:rsidR="00357311" w:rsidRPr="00BB5C3D" w:rsidRDefault="00357311" w:rsidP="00357311">
      <w:pPr>
        <w:pStyle w:val="Default"/>
        <w:jc w:val="both"/>
      </w:pPr>
      <w:r w:rsidRPr="00BB5C3D">
        <w:t xml:space="preserve">6. Liderar el desarrollo de estrategias e instrumentos destinados a promover y evaluar la convivencia escolar, el ejercicio de los derechos humanos sexuales y reproductivos. </w:t>
      </w:r>
    </w:p>
    <w:p w14:paraId="11D49FC7" w14:textId="77777777" w:rsidR="00357311" w:rsidRPr="00BB5C3D" w:rsidRDefault="00357311" w:rsidP="00357311">
      <w:pPr>
        <w:pStyle w:val="Default"/>
        <w:jc w:val="both"/>
      </w:pPr>
      <w:r w:rsidRPr="00BB5C3D">
        <w:t xml:space="preserve">7. Hacer seguimiento al cumplimiento de las disposiciones establecidas' en el manual de convivencia, y presentar informes a la respectiva instancia que hace </w:t>
      </w:r>
      <w:r w:rsidRPr="00BB5C3D">
        <w:lastRenderedPageBreak/>
        <w:t xml:space="preserve">parte de la estructura del Sistema Nacional De Convivencia Escolar y Formación para los Derechos Humanos, la Educación para la Sexualidad y la Prevención y ' Mitigación de la Violencia Escolar, de los casos o situaciones que haya conocido el comité. </w:t>
      </w:r>
    </w:p>
    <w:p w14:paraId="2502476C" w14:textId="77777777" w:rsidR="00357311" w:rsidRPr="00BB5C3D" w:rsidRDefault="00357311" w:rsidP="00357311">
      <w:pPr>
        <w:pStyle w:val="Default"/>
        <w:jc w:val="both"/>
      </w:pPr>
      <w:r w:rsidRPr="00BB5C3D">
        <w:t>8. Proponer, analizar y viabilizar estrategias pedagógicas que permitan la flexibilización del modelo pedagógico y la articulación de diferentes áreas de estudio que lean el contexto educativo y su pertinencia en la comunidad para determinar más y mejores maneras de relacionarse en la construcción de la ciudadanía.</w:t>
      </w:r>
    </w:p>
    <w:p w14:paraId="637AC190" w14:textId="77777777" w:rsidR="00357311" w:rsidRPr="00BB5C3D" w:rsidRDefault="00357311" w:rsidP="00357311">
      <w:pPr>
        <w:pStyle w:val="Default"/>
        <w:jc w:val="both"/>
      </w:pPr>
    </w:p>
    <w:p w14:paraId="7760AE84" w14:textId="77777777" w:rsidR="00B838B6" w:rsidRPr="00BB5C3D" w:rsidRDefault="00357311" w:rsidP="00357311">
      <w:pPr>
        <w:pStyle w:val="Default"/>
        <w:jc w:val="both"/>
      </w:pPr>
      <w:r w:rsidRPr="00BB5C3D">
        <w:t xml:space="preserve"> PARÁGRAFO: Este comité debe darse su propio reglamento, el cual debe abarcar lo correspondiente a sesiones, y demás aspectos procedimentales, como aquellos relacionados con la elección y permanencia en el comité del docente que lidere procesos o estrategias de convivencia escolar.</w:t>
      </w:r>
    </w:p>
    <w:p w14:paraId="5313EBCC" w14:textId="77777777" w:rsidR="00357311" w:rsidRPr="00BB5C3D" w:rsidRDefault="00357311" w:rsidP="00357311">
      <w:pPr>
        <w:pStyle w:val="Default"/>
        <w:jc w:val="both"/>
        <w:rPr>
          <w:color w:val="auto"/>
        </w:rPr>
      </w:pPr>
    </w:p>
    <w:p w14:paraId="3E49D60A" w14:textId="77777777" w:rsidR="00D4456D" w:rsidRPr="00BB5C3D" w:rsidRDefault="00B53F6C" w:rsidP="00D4456D">
      <w:pPr>
        <w:pStyle w:val="Default"/>
        <w:jc w:val="both"/>
        <w:rPr>
          <w:color w:val="auto"/>
        </w:rPr>
      </w:pPr>
      <w:r w:rsidRPr="00BB5C3D">
        <w:rPr>
          <w:b/>
          <w:color w:val="auto"/>
        </w:rPr>
        <w:t>Artículo 45</w:t>
      </w:r>
      <w:r w:rsidR="00D4456D" w:rsidRPr="00BB5C3D">
        <w:rPr>
          <w:b/>
          <w:color w:val="auto"/>
        </w:rPr>
        <w:t xml:space="preserve">  REGLAMENTO DEL COMITÉ ESCOLAR DE CONVIVENCIA</w:t>
      </w:r>
      <w:r w:rsidR="00D4456D" w:rsidRPr="00BB5C3D">
        <w:rPr>
          <w:color w:val="auto"/>
        </w:rPr>
        <w:t>. El Comité Escolar de Convivencia de</w:t>
      </w:r>
      <w:r w:rsidR="00D4235D" w:rsidRPr="00BB5C3D">
        <w:rPr>
          <w:color w:val="auto"/>
        </w:rPr>
        <w:t xml:space="preserve"> la I.E.N.S.S.C </w:t>
      </w:r>
      <w:r w:rsidR="00D4456D" w:rsidRPr="00BB5C3D">
        <w:rPr>
          <w:color w:val="auto"/>
        </w:rPr>
        <w:t xml:space="preserve"> </w:t>
      </w:r>
      <w:r w:rsidR="003664E8" w:rsidRPr="00BB5C3D">
        <w:rPr>
          <w:color w:val="auto"/>
        </w:rPr>
        <w:t>aprobará su propio reglamento, el</w:t>
      </w:r>
      <w:r w:rsidR="00D4456D" w:rsidRPr="00BB5C3D">
        <w:rPr>
          <w:color w:val="auto"/>
        </w:rPr>
        <w:t xml:space="preserve"> cual hará parte integral del presente Manual de Convivencia. En todo caso se tendrán en cuenta las siguientes normas:</w:t>
      </w:r>
    </w:p>
    <w:p w14:paraId="31A50ACF" w14:textId="77777777" w:rsidR="00D4456D" w:rsidRPr="00BB5C3D" w:rsidRDefault="00D4456D" w:rsidP="00D4456D">
      <w:pPr>
        <w:pStyle w:val="Default"/>
        <w:jc w:val="both"/>
        <w:rPr>
          <w:color w:val="auto"/>
        </w:rPr>
      </w:pPr>
    </w:p>
    <w:p w14:paraId="239C847D" w14:textId="77777777" w:rsidR="00D4456D" w:rsidRPr="00BB5C3D" w:rsidRDefault="00D4456D" w:rsidP="00D4456D">
      <w:pPr>
        <w:pStyle w:val="Default"/>
        <w:numPr>
          <w:ilvl w:val="0"/>
          <w:numId w:val="18"/>
        </w:numPr>
        <w:ind w:left="284" w:hanging="284"/>
        <w:jc w:val="both"/>
        <w:rPr>
          <w:color w:val="auto"/>
        </w:rPr>
      </w:pPr>
      <w:r w:rsidRPr="00BB5C3D">
        <w:rPr>
          <w:color w:val="auto"/>
        </w:rPr>
        <w:t>Las sesiones ordinarias se llevarán a cabo al menos bimensualmente.</w:t>
      </w:r>
    </w:p>
    <w:p w14:paraId="4693685B" w14:textId="77777777" w:rsidR="00D4456D" w:rsidRPr="00BB5C3D" w:rsidRDefault="00D4456D" w:rsidP="00D4456D">
      <w:pPr>
        <w:pStyle w:val="Default"/>
        <w:numPr>
          <w:ilvl w:val="0"/>
          <w:numId w:val="18"/>
        </w:numPr>
        <w:ind w:left="284" w:hanging="284"/>
        <w:jc w:val="both"/>
        <w:rPr>
          <w:color w:val="auto"/>
        </w:rPr>
      </w:pPr>
      <w:r w:rsidRPr="00BB5C3D">
        <w:rPr>
          <w:color w:val="auto"/>
        </w:rPr>
        <w:t>Las sesiones extraordinarias serán convocadas por el Presidente cuando la situación así lo amerite o por solicitud de los integrantes del mismo.</w:t>
      </w:r>
    </w:p>
    <w:p w14:paraId="201746B3" w14:textId="77777777" w:rsidR="00D4456D" w:rsidRPr="00BB5C3D" w:rsidRDefault="00D4456D" w:rsidP="00D4456D">
      <w:pPr>
        <w:pStyle w:val="Default"/>
        <w:numPr>
          <w:ilvl w:val="0"/>
          <w:numId w:val="18"/>
        </w:numPr>
        <w:ind w:left="284" w:hanging="284"/>
        <w:jc w:val="both"/>
        <w:rPr>
          <w:color w:val="auto"/>
        </w:rPr>
      </w:pPr>
      <w:r w:rsidRPr="00BB5C3D">
        <w:rPr>
          <w:color w:val="auto"/>
        </w:rPr>
        <w:t>El quórum decisorio será en de la mayoría simple. (La mitad más uno)</w:t>
      </w:r>
    </w:p>
    <w:p w14:paraId="37FFFA20" w14:textId="77777777" w:rsidR="00D4456D" w:rsidRPr="00BB5C3D" w:rsidRDefault="00D4456D" w:rsidP="00D4456D">
      <w:pPr>
        <w:pStyle w:val="Default"/>
        <w:numPr>
          <w:ilvl w:val="0"/>
          <w:numId w:val="18"/>
        </w:numPr>
        <w:ind w:left="284" w:hanging="284"/>
        <w:jc w:val="both"/>
        <w:rPr>
          <w:color w:val="auto"/>
        </w:rPr>
      </w:pPr>
      <w:r w:rsidRPr="00BB5C3D">
        <w:rPr>
          <w:color w:val="auto"/>
        </w:rPr>
        <w:t>De todas las reuniones se debe levantar el acta respectiva, la cual debe contener como mínimo los siguientes elementos:</w:t>
      </w:r>
    </w:p>
    <w:p w14:paraId="722B60D5" w14:textId="77777777" w:rsidR="00D4456D" w:rsidRPr="00BB5C3D" w:rsidRDefault="00D4456D" w:rsidP="00D4456D">
      <w:pPr>
        <w:pStyle w:val="Default"/>
        <w:ind w:left="284" w:hanging="284"/>
        <w:jc w:val="both"/>
        <w:rPr>
          <w:color w:val="auto"/>
        </w:rPr>
      </w:pPr>
    </w:p>
    <w:p w14:paraId="052EC8F6" w14:textId="77777777" w:rsidR="00D4456D" w:rsidRPr="00BB5C3D" w:rsidRDefault="00D4456D" w:rsidP="00D4456D">
      <w:pPr>
        <w:pStyle w:val="Default"/>
        <w:numPr>
          <w:ilvl w:val="0"/>
          <w:numId w:val="19"/>
        </w:numPr>
        <w:ind w:left="567" w:hanging="283"/>
        <w:jc w:val="both"/>
        <w:rPr>
          <w:color w:val="auto"/>
        </w:rPr>
      </w:pPr>
      <w:r w:rsidRPr="00BB5C3D">
        <w:rPr>
          <w:color w:val="auto"/>
        </w:rPr>
        <w:t>Lugar, fecha y hora en la cual se efectuó la reunión.</w:t>
      </w:r>
    </w:p>
    <w:p w14:paraId="6EE04953" w14:textId="77777777" w:rsidR="00D4456D" w:rsidRPr="00BB5C3D" w:rsidRDefault="00D4456D" w:rsidP="00D4456D">
      <w:pPr>
        <w:pStyle w:val="Default"/>
        <w:numPr>
          <w:ilvl w:val="0"/>
          <w:numId w:val="19"/>
        </w:numPr>
        <w:ind w:left="567" w:hanging="283"/>
        <w:jc w:val="both"/>
        <w:rPr>
          <w:color w:val="auto"/>
        </w:rPr>
      </w:pPr>
      <w:r w:rsidRPr="00BB5C3D">
        <w:rPr>
          <w:color w:val="auto"/>
        </w:rPr>
        <w:t>Registro de los miembros del Comité que asistieron a la sesión y verificación del quórum.</w:t>
      </w:r>
    </w:p>
    <w:p w14:paraId="2D69EBB1" w14:textId="77777777" w:rsidR="00D4456D" w:rsidRPr="00BB5C3D" w:rsidRDefault="00D4456D" w:rsidP="00D4456D">
      <w:pPr>
        <w:pStyle w:val="Default"/>
        <w:numPr>
          <w:ilvl w:val="0"/>
          <w:numId w:val="19"/>
        </w:numPr>
        <w:ind w:left="567" w:hanging="283"/>
        <w:jc w:val="both"/>
        <w:rPr>
          <w:color w:val="auto"/>
        </w:rPr>
      </w:pPr>
      <w:r w:rsidRPr="00BB5C3D">
        <w:rPr>
          <w:color w:val="auto"/>
        </w:rPr>
        <w:t>Registro de los miembros del Comité que presentaron excusa debidamente justificada para no asistir al Comité.</w:t>
      </w:r>
    </w:p>
    <w:p w14:paraId="5383A690" w14:textId="77777777" w:rsidR="00D4456D" w:rsidRPr="00BB5C3D" w:rsidRDefault="00D4456D" w:rsidP="00D4456D">
      <w:pPr>
        <w:pStyle w:val="Default"/>
        <w:numPr>
          <w:ilvl w:val="0"/>
          <w:numId w:val="19"/>
        </w:numPr>
        <w:ind w:left="567" w:hanging="283"/>
        <w:jc w:val="both"/>
        <w:rPr>
          <w:color w:val="auto"/>
        </w:rPr>
      </w:pPr>
      <w:r w:rsidRPr="00BB5C3D">
        <w:rPr>
          <w:color w:val="auto"/>
        </w:rPr>
        <w:t>Indicación de los medios utilizados para comunicar la citación a los miembros del Comité.</w:t>
      </w:r>
    </w:p>
    <w:p w14:paraId="7C99C42A" w14:textId="77777777" w:rsidR="00D4456D" w:rsidRPr="00BB5C3D" w:rsidRDefault="00D4456D" w:rsidP="00D4456D">
      <w:pPr>
        <w:pStyle w:val="Default"/>
        <w:numPr>
          <w:ilvl w:val="0"/>
          <w:numId w:val="19"/>
        </w:numPr>
        <w:ind w:left="567" w:hanging="283"/>
        <w:jc w:val="both"/>
        <w:rPr>
          <w:color w:val="auto"/>
        </w:rPr>
      </w:pPr>
      <w:r w:rsidRPr="00BB5C3D">
        <w:rPr>
          <w:color w:val="auto"/>
        </w:rPr>
        <w:t>Síntesis de los temas tratados en la reunión, así como las acciones, medidas</w:t>
      </w:r>
      <w:r w:rsidR="00A23A78" w:rsidRPr="00BB5C3D">
        <w:rPr>
          <w:color w:val="auto"/>
        </w:rPr>
        <w:t>,</w:t>
      </w:r>
      <w:r w:rsidRPr="00BB5C3D">
        <w:rPr>
          <w:color w:val="auto"/>
        </w:rPr>
        <w:t xml:space="preserve"> recomendaciones, conceptos adoptados y sentido de las votaciones.</w:t>
      </w:r>
    </w:p>
    <w:p w14:paraId="32078801" w14:textId="77777777" w:rsidR="00D4456D" w:rsidRPr="00BB5C3D" w:rsidRDefault="00D4456D" w:rsidP="00D4456D">
      <w:pPr>
        <w:pStyle w:val="Default"/>
        <w:numPr>
          <w:ilvl w:val="0"/>
          <w:numId w:val="19"/>
        </w:numPr>
        <w:ind w:left="567" w:hanging="283"/>
        <w:jc w:val="both"/>
        <w:rPr>
          <w:color w:val="auto"/>
        </w:rPr>
      </w:pPr>
      <w:r w:rsidRPr="00BB5C3D">
        <w:rPr>
          <w:color w:val="auto"/>
        </w:rPr>
        <w:t>Firma del Presidente del Comité Escolar de Convivencia y del Secretario una vez haya sido aprobado por los asistentes. (formato único de acta de la Secretaría de Educación de Santiago de Cali)</w:t>
      </w:r>
    </w:p>
    <w:p w14:paraId="65F954DE" w14:textId="77777777" w:rsidR="00D4456D" w:rsidRPr="00BB5C3D" w:rsidRDefault="00D4456D" w:rsidP="00D4456D">
      <w:pPr>
        <w:pStyle w:val="Default"/>
        <w:jc w:val="both"/>
        <w:rPr>
          <w:color w:val="auto"/>
        </w:rPr>
      </w:pPr>
    </w:p>
    <w:p w14:paraId="2939C5EE" w14:textId="77777777" w:rsidR="00D4456D" w:rsidRPr="00BB5C3D" w:rsidRDefault="00D4456D" w:rsidP="00D4456D">
      <w:pPr>
        <w:pStyle w:val="Default"/>
        <w:ind w:left="786"/>
        <w:rPr>
          <w:b/>
          <w:color w:val="auto"/>
        </w:rPr>
      </w:pPr>
    </w:p>
    <w:p w14:paraId="286B09EA" w14:textId="77777777" w:rsidR="00D4456D" w:rsidRPr="00BB5C3D" w:rsidRDefault="00D4456D" w:rsidP="00D4456D">
      <w:pPr>
        <w:pStyle w:val="Default"/>
        <w:ind w:left="786"/>
        <w:rPr>
          <w:b/>
          <w:color w:val="auto"/>
        </w:rPr>
      </w:pPr>
    </w:p>
    <w:p w14:paraId="2D68104E" w14:textId="77777777" w:rsidR="002575AC" w:rsidRPr="00BB5C3D" w:rsidRDefault="002575AC">
      <w:pPr>
        <w:rPr>
          <w:rFonts w:ascii="Arial" w:hAnsi="Arial" w:cs="Arial"/>
          <w:b/>
          <w:sz w:val="24"/>
          <w:szCs w:val="24"/>
          <w:lang w:val="es-ES" w:eastAsia="es-ES"/>
        </w:rPr>
      </w:pPr>
      <w:r w:rsidRPr="00BB5C3D">
        <w:rPr>
          <w:b/>
        </w:rPr>
        <w:br w:type="page"/>
      </w:r>
    </w:p>
    <w:p w14:paraId="0C463FF4" w14:textId="77777777" w:rsidR="00D4456D" w:rsidRPr="00BB5C3D" w:rsidRDefault="00610743" w:rsidP="00D4456D">
      <w:pPr>
        <w:pStyle w:val="Default"/>
        <w:ind w:left="786"/>
        <w:rPr>
          <w:b/>
          <w:color w:val="auto"/>
        </w:rPr>
      </w:pPr>
      <w:r w:rsidRPr="00BB5C3D">
        <w:rPr>
          <w:b/>
          <w:color w:val="auto"/>
        </w:rPr>
        <w:lastRenderedPageBreak/>
        <w:t>CAPÍ</w:t>
      </w:r>
      <w:r w:rsidR="00D4456D" w:rsidRPr="00BB5C3D">
        <w:rPr>
          <w:b/>
          <w:color w:val="auto"/>
        </w:rPr>
        <w:t>TULO II: RUTA DE ATENCIÒN INTEGRAL PARA LA CONVIVENCIA</w:t>
      </w:r>
    </w:p>
    <w:p w14:paraId="7E102F48" w14:textId="77777777" w:rsidR="00D4456D" w:rsidRPr="00BB5C3D" w:rsidRDefault="00D4456D" w:rsidP="00D4456D">
      <w:pPr>
        <w:spacing w:line="240" w:lineRule="auto"/>
        <w:rPr>
          <w:rFonts w:ascii="Arial" w:hAnsi="Arial" w:cs="Arial"/>
          <w:b/>
          <w:sz w:val="24"/>
          <w:szCs w:val="24"/>
        </w:rPr>
      </w:pPr>
    </w:p>
    <w:p w14:paraId="4DF2CD79" w14:textId="77777777" w:rsidR="005C4467" w:rsidRPr="00BB5C3D" w:rsidRDefault="00610743" w:rsidP="002575AC">
      <w:pPr>
        <w:spacing w:line="240" w:lineRule="auto"/>
        <w:jc w:val="both"/>
        <w:rPr>
          <w:rFonts w:ascii="Arial" w:hAnsi="Arial" w:cs="Arial"/>
          <w:sz w:val="24"/>
          <w:szCs w:val="24"/>
        </w:rPr>
      </w:pPr>
      <w:r w:rsidRPr="00BB5C3D">
        <w:rPr>
          <w:rFonts w:ascii="Arial" w:hAnsi="Arial" w:cs="Arial"/>
          <w:b/>
          <w:sz w:val="24"/>
          <w:szCs w:val="24"/>
        </w:rPr>
        <w:t>Artí</w:t>
      </w:r>
      <w:r w:rsidR="00DF40D4" w:rsidRPr="00BB5C3D">
        <w:rPr>
          <w:rFonts w:ascii="Arial" w:hAnsi="Arial" w:cs="Arial"/>
          <w:b/>
          <w:sz w:val="24"/>
          <w:szCs w:val="24"/>
        </w:rPr>
        <w:t>culo 46</w:t>
      </w:r>
      <w:r w:rsidR="00D4456D" w:rsidRPr="00BB5C3D">
        <w:rPr>
          <w:rFonts w:ascii="Arial" w:hAnsi="Arial" w:cs="Arial"/>
          <w:b/>
          <w:sz w:val="24"/>
          <w:szCs w:val="24"/>
        </w:rPr>
        <w:t xml:space="preserve"> </w:t>
      </w:r>
      <w:r w:rsidR="00D4456D" w:rsidRPr="00BB5C3D">
        <w:rPr>
          <w:rFonts w:ascii="Arial" w:hAnsi="Arial" w:cs="Arial"/>
          <w:sz w:val="24"/>
          <w:szCs w:val="24"/>
        </w:rPr>
        <w:t xml:space="preserve"> </w:t>
      </w:r>
      <w:r w:rsidR="00D4456D" w:rsidRPr="00BB5C3D">
        <w:rPr>
          <w:rFonts w:ascii="Arial" w:hAnsi="Arial" w:cs="Arial"/>
          <w:b/>
          <w:sz w:val="24"/>
          <w:szCs w:val="24"/>
        </w:rPr>
        <w:t>RUTA DE ATENCIÓN INTEGRAL PARA LA CONVIVENCIA ESCOLAR</w:t>
      </w:r>
      <w:r w:rsidR="00D4456D" w:rsidRPr="00BB5C3D">
        <w:rPr>
          <w:rFonts w:ascii="Arial" w:hAnsi="Arial" w:cs="Arial"/>
          <w:sz w:val="24"/>
          <w:szCs w:val="24"/>
        </w:rPr>
        <w:t>.</w:t>
      </w:r>
      <w:r w:rsidR="005C4467" w:rsidRPr="00BB5C3D">
        <w:rPr>
          <w:rFonts w:ascii="Arial" w:hAnsi="Arial" w:cs="Arial"/>
          <w:sz w:val="24"/>
          <w:szCs w:val="24"/>
        </w:rPr>
        <w:t xml:space="preserve"> Define los procesos y los protocolos que deberán seguir las entidades e instituciones que conforman el Sistema Nacional de convivencia escolar y formación para los derechos humanos, la educación para la sexualidad y la prevención y mitigación de la violencia escolar, en todos los casos en que se vea afectada la convivencia escolar y los derechos humanos, sexuales y reproductivos de los estudiantes de las instituciones educativas, articulando una oferta de servicio ágil, integral y complementario.</w:t>
      </w:r>
      <w:r w:rsidR="005C4467" w:rsidRPr="00BB5C3D">
        <w:t xml:space="preserve"> </w:t>
      </w:r>
      <w:r w:rsidR="00D4456D" w:rsidRPr="00BB5C3D">
        <w:rPr>
          <w:rFonts w:ascii="Arial" w:hAnsi="Arial" w:cs="Arial"/>
          <w:sz w:val="24"/>
          <w:szCs w:val="24"/>
        </w:rPr>
        <w:t xml:space="preserve"> </w:t>
      </w:r>
    </w:p>
    <w:p w14:paraId="76C17F95" w14:textId="77777777" w:rsidR="00D4456D" w:rsidRPr="00BB5C3D" w:rsidRDefault="00D4456D" w:rsidP="005C4467">
      <w:pPr>
        <w:spacing w:line="240" w:lineRule="auto"/>
        <w:jc w:val="both"/>
        <w:rPr>
          <w:rFonts w:ascii="Arial" w:hAnsi="Arial" w:cs="Arial"/>
          <w:sz w:val="24"/>
          <w:szCs w:val="24"/>
        </w:rPr>
      </w:pPr>
      <w:r w:rsidRPr="00BB5C3D">
        <w:rPr>
          <w:rFonts w:ascii="Arial" w:hAnsi="Arial" w:cs="Arial"/>
          <w:sz w:val="24"/>
          <w:szCs w:val="24"/>
        </w:rPr>
        <w:t>Tendrá los siguientes componentes:</w:t>
      </w:r>
    </w:p>
    <w:p w14:paraId="78487528" w14:textId="77777777" w:rsidR="002575AC" w:rsidRPr="00BB5C3D" w:rsidRDefault="00082545" w:rsidP="00D4456D">
      <w:pPr>
        <w:spacing w:line="240" w:lineRule="auto"/>
        <w:jc w:val="both"/>
        <w:rPr>
          <w:rFonts w:ascii="Arial" w:hAnsi="Arial" w:cs="Arial"/>
          <w:b/>
          <w:sz w:val="24"/>
          <w:szCs w:val="24"/>
        </w:rPr>
      </w:pPr>
      <w:r w:rsidRPr="00BB5C3D">
        <w:rPr>
          <w:rFonts w:ascii="Arial" w:hAnsi="Arial" w:cs="Arial"/>
          <w:b/>
          <w:sz w:val="24"/>
          <w:szCs w:val="24"/>
        </w:rPr>
        <w:t>COMPONENTE DE PROMOCIÓ</w:t>
      </w:r>
      <w:r w:rsidR="00D4456D" w:rsidRPr="00BB5C3D">
        <w:rPr>
          <w:rFonts w:ascii="Arial" w:hAnsi="Arial" w:cs="Arial"/>
          <w:b/>
          <w:sz w:val="24"/>
          <w:szCs w:val="24"/>
        </w:rPr>
        <w:t>N</w:t>
      </w:r>
      <w:r w:rsidR="002575AC" w:rsidRPr="00BB5C3D">
        <w:rPr>
          <w:rFonts w:ascii="Arial" w:hAnsi="Arial" w:cs="Arial"/>
          <w:b/>
          <w:sz w:val="24"/>
          <w:szCs w:val="24"/>
        </w:rPr>
        <w:t xml:space="preserve"> </w:t>
      </w:r>
    </w:p>
    <w:p w14:paraId="0EC36D74" w14:textId="34D08130" w:rsidR="00D4456D" w:rsidRPr="00BB5C3D" w:rsidRDefault="002575AC" w:rsidP="00D4456D">
      <w:pPr>
        <w:spacing w:line="240" w:lineRule="auto"/>
        <w:jc w:val="both"/>
        <w:rPr>
          <w:rFonts w:ascii="Arial" w:hAnsi="Arial" w:cs="Arial"/>
          <w:sz w:val="24"/>
          <w:szCs w:val="24"/>
        </w:rPr>
      </w:pPr>
      <w:r w:rsidRPr="00BB5C3D">
        <w:rPr>
          <w:rFonts w:ascii="Arial" w:hAnsi="Arial" w:cs="Arial"/>
          <w:sz w:val="24"/>
          <w:szCs w:val="24"/>
        </w:rPr>
        <w:t xml:space="preserve">El componente de promoción se centrará en el desarrollo de competencias y el ejercicio de los derechos humanos, sexuales y reproductivos. Este componente determina la calidad del clima escolar y define los criterios de convivencia que deben seguir los miembros de la comunidad educativa en los diferentes espacios del establecimiento educativo y los mecanismos e instancias de participación del mismo, para lo cual podrán realizarse alianzas con otros actores e instituciones </w:t>
      </w:r>
      <w:r w:rsidR="007828BF" w:rsidRPr="00BB5C3D">
        <w:rPr>
          <w:rFonts w:ascii="Arial" w:hAnsi="Arial" w:cs="Arial"/>
          <w:sz w:val="24"/>
          <w:szCs w:val="24"/>
        </w:rPr>
        <w:t>de</w:t>
      </w:r>
      <w:r w:rsidRPr="00BB5C3D">
        <w:rPr>
          <w:rFonts w:ascii="Arial" w:hAnsi="Arial" w:cs="Arial"/>
          <w:sz w:val="24"/>
          <w:szCs w:val="24"/>
        </w:rPr>
        <w:t xml:space="preserve"> acuerdo con sus responsabilidades.</w:t>
      </w:r>
    </w:p>
    <w:p w14:paraId="7A4AC099" w14:textId="77777777" w:rsidR="00D4456D" w:rsidRPr="00BB5C3D" w:rsidRDefault="00D4456D" w:rsidP="00D4456D">
      <w:pPr>
        <w:tabs>
          <w:tab w:val="left" w:pos="3901"/>
        </w:tabs>
        <w:spacing w:line="240" w:lineRule="auto"/>
        <w:jc w:val="both"/>
        <w:rPr>
          <w:rFonts w:ascii="Arial" w:hAnsi="Arial" w:cs="Arial"/>
          <w:sz w:val="24"/>
          <w:szCs w:val="24"/>
        </w:rPr>
      </w:pPr>
      <w:r w:rsidRPr="00BB5C3D">
        <w:rPr>
          <w:rFonts w:ascii="Arial" w:hAnsi="Arial" w:cs="Arial"/>
          <w:sz w:val="24"/>
          <w:szCs w:val="24"/>
        </w:rPr>
        <w:tab/>
      </w:r>
    </w:p>
    <w:p w14:paraId="20CB9609" w14:textId="77777777" w:rsidR="002575AC" w:rsidRPr="00BB5C3D" w:rsidRDefault="00D4456D" w:rsidP="00D4456D">
      <w:pPr>
        <w:spacing w:line="240" w:lineRule="auto"/>
        <w:jc w:val="both"/>
        <w:rPr>
          <w:rFonts w:ascii="Arial" w:hAnsi="Arial" w:cs="Arial"/>
          <w:sz w:val="24"/>
          <w:szCs w:val="24"/>
        </w:rPr>
      </w:pPr>
      <w:r w:rsidRPr="00BB5C3D">
        <w:rPr>
          <w:rFonts w:ascii="Arial" w:hAnsi="Arial" w:cs="Arial"/>
          <w:b/>
          <w:sz w:val="24"/>
          <w:szCs w:val="24"/>
        </w:rPr>
        <w:t>CO</w:t>
      </w:r>
      <w:r w:rsidR="00581D43" w:rsidRPr="00BB5C3D">
        <w:rPr>
          <w:rFonts w:ascii="Arial" w:hAnsi="Arial" w:cs="Arial"/>
          <w:b/>
          <w:sz w:val="24"/>
          <w:szCs w:val="24"/>
        </w:rPr>
        <w:t>MPONENTE DE PREVENCIÓ</w:t>
      </w:r>
      <w:r w:rsidRPr="00BB5C3D">
        <w:rPr>
          <w:rFonts w:ascii="Arial" w:hAnsi="Arial" w:cs="Arial"/>
          <w:b/>
          <w:sz w:val="24"/>
          <w:szCs w:val="24"/>
        </w:rPr>
        <w:t>N</w:t>
      </w:r>
    </w:p>
    <w:p w14:paraId="3D4792D7" w14:textId="77777777" w:rsidR="00D4456D" w:rsidRPr="00BB5C3D" w:rsidRDefault="002575AC" w:rsidP="00D4456D">
      <w:pPr>
        <w:spacing w:line="240" w:lineRule="auto"/>
        <w:jc w:val="both"/>
        <w:rPr>
          <w:rFonts w:ascii="Arial" w:hAnsi="Arial" w:cs="Arial"/>
          <w:sz w:val="24"/>
          <w:szCs w:val="24"/>
        </w:rPr>
      </w:pPr>
      <w:r w:rsidRPr="00BB5C3D">
        <w:rPr>
          <w:rFonts w:ascii="Arial" w:hAnsi="Arial" w:cs="Arial"/>
          <w:sz w:val="24"/>
          <w:szCs w:val="24"/>
        </w:rPr>
        <w:t>El componente de prevención deberá ejecutarse a través de un proceso continuo de formación para el desarrollo integral del niño, niña y adolescente, con el propósito de disminuir en su comportamiento el impacto de las condiciones del contexto económico, social, cultural y familiar. Incide sobre las causas que puedan potencialmente originar la problemática de la violencia escolar, sobre sus factores precipitantes en la familia y en los espacios sustitutivos de vida familiar, que se manifiestan en comportamientos violentos que vulneran los derechos de los demás, y por tanto quienes los manifiestan están en riesgo potencial de ser sujetos de violencia o de ser agentes de la misma en el contexto escolar.</w:t>
      </w:r>
    </w:p>
    <w:p w14:paraId="7DD90517" w14:textId="77777777" w:rsidR="00D4456D" w:rsidRPr="00BB5C3D" w:rsidRDefault="00D4456D" w:rsidP="00D4456D">
      <w:pPr>
        <w:tabs>
          <w:tab w:val="left" w:pos="6882"/>
        </w:tabs>
        <w:spacing w:line="240" w:lineRule="auto"/>
        <w:jc w:val="both"/>
        <w:rPr>
          <w:rFonts w:ascii="Arial" w:hAnsi="Arial" w:cs="Arial"/>
          <w:sz w:val="24"/>
          <w:szCs w:val="24"/>
        </w:rPr>
      </w:pPr>
      <w:r w:rsidRPr="00BB5C3D">
        <w:rPr>
          <w:rFonts w:ascii="Arial" w:hAnsi="Arial" w:cs="Arial"/>
          <w:sz w:val="24"/>
          <w:szCs w:val="24"/>
        </w:rPr>
        <w:tab/>
      </w:r>
    </w:p>
    <w:p w14:paraId="09A52C09" w14:textId="77777777" w:rsidR="002575AC" w:rsidRPr="00BB5C3D" w:rsidRDefault="00D4456D" w:rsidP="00D4456D">
      <w:pPr>
        <w:spacing w:line="240" w:lineRule="auto"/>
        <w:jc w:val="both"/>
        <w:rPr>
          <w:rFonts w:ascii="Arial" w:hAnsi="Arial" w:cs="Arial"/>
          <w:sz w:val="24"/>
          <w:szCs w:val="24"/>
        </w:rPr>
      </w:pPr>
      <w:r w:rsidRPr="00BB5C3D">
        <w:rPr>
          <w:rFonts w:ascii="Arial" w:hAnsi="Arial" w:cs="Arial"/>
          <w:b/>
          <w:sz w:val="24"/>
          <w:szCs w:val="24"/>
        </w:rPr>
        <w:t>COMPONENTE DE ATENCIÓN</w:t>
      </w:r>
      <w:r w:rsidRPr="00BB5C3D">
        <w:rPr>
          <w:rFonts w:ascii="Arial" w:hAnsi="Arial" w:cs="Arial"/>
          <w:sz w:val="24"/>
          <w:szCs w:val="24"/>
        </w:rPr>
        <w:t xml:space="preserve">. </w:t>
      </w:r>
    </w:p>
    <w:p w14:paraId="2096FF4E" w14:textId="3DF8D698" w:rsidR="00D4456D" w:rsidRPr="00BB5C3D" w:rsidRDefault="002575AC" w:rsidP="00D4456D">
      <w:pPr>
        <w:spacing w:line="240" w:lineRule="auto"/>
        <w:jc w:val="both"/>
        <w:rPr>
          <w:rFonts w:ascii="Arial" w:hAnsi="Arial" w:cs="Arial"/>
          <w:sz w:val="24"/>
          <w:szCs w:val="24"/>
        </w:rPr>
      </w:pPr>
      <w:r w:rsidRPr="00BB5C3D">
        <w:rPr>
          <w:rFonts w:ascii="Arial" w:hAnsi="Arial" w:cs="Arial"/>
          <w:sz w:val="24"/>
          <w:szCs w:val="24"/>
        </w:rPr>
        <w:t xml:space="preserve">El componente de atención deberá desarrollar estrategias que permitan asistir al niño, niña, adolescente, al padre, madre de familia o al acudiente, o al educador de manera inmediata, pertinente, ética, e integral, cuando se presente un caso de violencia </w:t>
      </w:r>
      <w:r w:rsidR="00D20C91" w:rsidRPr="00BB5C3D">
        <w:rPr>
          <w:rFonts w:ascii="Arial" w:hAnsi="Arial" w:cs="Arial"/>
          <w:sz w:val="24"/>
          <w:szCs w:val="24"/>
        </w:rPr>
        <w:t>u</w:t>
      </w:r>
      <w:r w:rsidRPr="00BB5C3D">
        <w:rPr>
          <w:rFonts w:ascii="Arial" w:hAnsi="Arial" w:cs="Arial"/>
          <w:sz w:val="24"/>
          <w:szCs w:val="24"/>
        </w:rPr>
        <w:t xml:space="preserve"> acoso escolar o de comportamiento agresivo que vulnere los derechos humanos, sexuales y reproductivos, de acuerdo con el protocolo y en el marco de las competencias y responsabilidades de las instituciones y entidades que </w:t>
      </w:r>
      <w:r w:rsidRPr="00BB5C3D">
        <w:rPr>
          <w:rFonts w:ascii="Arial" w:hAnsi="Arial" w:cs="Arial"/>
          <w:sz w:val="24"/>
          <w:szCs w:val="24"/>
        </w:rPr>
        <w:lastRenderedPageBreak/>
        <w:t>confor</w:t>
      </w:r>
      <w:r w:rsidR="00D20C91" w:rsidRPr="00BB5C3D">
        <w:rPr>
          <w:rFonts w:ascii="Arial" w:hAnsi="Arial" w:cs="Arial"/>
          <w:sz w:val="24"/>
          <w:szCs w:val="24"/>
        </w:rPr>
        <w:t>man el Sistema Nacional de Convivencia Escolar y F</w:t>
      </w:r>
      <w:r w:rsidRPr="00BB5C3D">
        <w:rPr>
          <w:rFonts w:ascii="Arial" w:hAnsi="Arial" w:cs="Arial"/>
          <w:sz w:val="24"/>
          <w:szCs w:val="24"/>
        </w:rPr>
        <w:t>ormación para los derechos humanos, la educación para la sexualidad y la prevención y mitigación de la violencia escolar. Este componente involucra a actores diferentes a los de la comunidad educativa únicamente cuando la gravedad del hecho denunciado, las circunstancias que lo rodean o los daños físicos y psicológicos de los menores involucrados sobrepasan la función misional del establecimiento educativo.</w:t>
      </w:r>
    </w:p>
    <w:p w14:paraId="5BCD295A" w14:textId="77777777" w:rsidR="00D4456D" w:rsidRPr="00BB5C3D" w:rsidRDefault="002575AC" w:rsidP="00D4456D">
      <w:pPr>
        <w:spacing w:line="240" w:lineRule="auto"/>
        <w:jc w:val="both"/>
        <w:rPr>
          <w:rFonts w:ascii="Arial" w:hAnsi="Arial" w:cs="Arial"/>
          <w:b/>
          <w:sz w:val="24"/>
          <w:szCs w:val="24"/>
        </w:rPr>
      </w:pPr>
      <w:r w:rsidRPr="00BB5C3D">
        <w:rPr>
          <w:rFonts w:ascii="Arial" w:hAnsi="Arial" w:cs="Arial"/>
          <w:b/>
          <w:sz w:val="24"/>
          <w:szCs w:val="24"/>
        </w:rPr>
        <w:t>COMPONENTE DE SEGUIMIENTO</w:t>
      </w:r>
    </w:p>
    <w:p w14:paraId="68B84F9D" w14:textId="77777777" w:rsidR="00D4456D" w:rsidRPr="00BB5C3D" w:rsidRDefault="002575AC" w:rsidP="00724310">
      <w:pPr>
        <w:spacing w:line="240" w:lineRule="auto"/>
        <w:jc w:val="both"/>
        <w:rPr>
          <w:rFonts w:ascii="Arial" w:hAnsi="Arial" w:cs="Arial"/>
          <w:sz w:val="24"/>
          <w:szCs w:val="24"/>
        </w:rPr>
      </w:pPr>
      <w:r w:rsidRPr="00BB5C3D">
        <w:rPr>
          <w:rFonts w:ascii="Arial" w:hAnsi="Arial" w:cs="Arial"/>
          <w:sz w:val="24"/>
          <w:szCs w:val="24"/>
        </w:rPr>
        <w:t>El componente de seguimiento se centrará en el reporte oportuno de la información al Sistema de Información Unificado de Convivencia Escolar, del estado de cada uno de los casos de atención reportados.</w:t>
      </w:r>
    </w:p>
    <w:p w14:paraId="01D325C9" w14:textId="77777777" w:rsidR="00D4456D" w:rsidRPr="00BB5C3D" w:rsidRDefault="00D4456D" w:rsidP="00D4456D">
      <w:pPr>
        <w:pStyle w:val="Default"/>
        <w:jc w:val="both"/>
        <w:rPr>
          <w:color w:val="auto"/>
        </w:rPr>
      </w:pPr>
    </w:p>
    <w:p w14:paraId="1C5D4B24" w14:textId="0E4D5BFD" w:rsidR="00D4456D" w:rsidRPr="00BB5C3D" w:rsidRDefault="00DC16DC" w:rsidP="00D4456D">
      <w:pPr>
        <w:pStyle w:val="Default"/>
        <w:jc w:val="both"/>
        <w:rPr>
          <w:color w:val="auto"/>
        </w:rPr>
      </w:pPr>
      <w:r w:rsidRPr="00BB5C3D">
        <w:rPr>
          <w:b/>
          <w:color w:val="auto"/>
        </w:rPr>
        <w:t>Artículo 47</w:t>
      </w:r>
      <w:r w:rsidR="00123F96" w:rsidRPr="00BB5C3D">
        <w:rPr>
          <w:b/>
          <w:color w:val="auto"/>
        </w:rPr>
        <w:t xml:space="preserve"> DE LAS SITUACIONES DE CONVIVENCIA</w:t>
      </w:r>
      <w:r w:rsidR="001355B4" w:rsidRPr="00BB5C3D">
        <w:rPr>
          <w:b/>
          <w:color w:val="auto"/>
        </w:rPr>
        <w:t>,</w:t>
      </w:r>
      <w:r w:rsidR="00123F96" w:rsidRPr="00BB5C3D">
        <w:rPr>
          <w:b/>
          <w:color w:val="auto"/>
        </w:rPr>
        <w:t xml:space="preserve"> ACTIVACIÓN DE LA RUTA</w:t>
      </w:r>
      <w:r w:rsidR="001355B4" w:rsidRPr="00BB5C3D">
        <w:rPr>
          <w:b/>
          <w:color w:val="auto"/>
        </w:rPr>
        <w:t xml:space="preserve"> Y DE LOS PROTOCOLOS PARA LA ATENCIÓN DE SITUACIONES.</w:t>
      </w:r>
      <w:r w:rsidR="00D4456D" w:rsidRPr="00BB5C3D">
        <w:rPr>
          <w:b/>
          <w:color w:val="auto"/>
        </w:rPr>
        <w:t xml:space="preserve"> </w:t>
      </w:r>
      <w:r w:rsidR="00D4456D" w:rsidRPr="00BB5C3D">
        <w:rPr>
          <w:color w:val="auto"/>
        </w:rPr>
        <w:t xml:space="preserve"> El Comité Escolar de Convivencia, se ocupará del estudio y tratamiento siguiendo los protoco</w:t>
      </w:r>
      <w:r w:rsidR="000C51FE" w:rsidRPr="00BB5C3D">
        <w:rPr>
          <w:color w:val="auto"/>
        </w:rPr>
        <w:t>los previstos en los artículos 30 a 3</w:t>
      </w:r>
      <w:r w:rsidR="00D4456D" w:rsidRPr="00BB5C3D">
        <w:rPr>
          <w:color w:val="auto"/>
        </w:rPr>
        <w:t>3</w:t>
      </w:r>
      <w:r w:rsidR="008704DE" w:rsidRPr="00BB5C3D">
        <w:rPr>
          <w:color w:val="auto"/>
        </w:rPr>
        <w:t xml:space="preserve"> </w:t>
      </w:r>
      <w:r w:rsidR="00D4456D" w:rsidRPr="00BB5C3D">
        <w:rPr>
          <w:color w:val="auto"/>
        </w:rPr>
        <w:t>de la Ley 1620 de marzo de 2013, a las siguientes situaciones:</w:t>
      </w:r>
    </w:p>
    <w:p w14:paraId="4218639F" w14:textId="77777777" w:rsidR="00D4456D" w:rsidRPr="00BB5C3D" w:rsidRDefault="00D4456D" w:rsidP="00D4456D">
      <w:pPr>
        <w:pStyle w:val="Default"/>
        <w:ind w:firstLine="708"/>
        <w:jc w:val="both"/>
        <w:rPr>
          <w:color w:val="auto"/>
        </w:rPr>
      </w:pPr>
    </w:p>
    <w:p w14:paraId="3CB29671" w14:textId="77777777" w:rsidR="00D4456D" w:rsidRPr="00BB5C3D" w:rsidRDefault="00D4456D" w:rsidP="006804BB">
      <w:pPr>
        <w:pStyle w:val="Default"/>
        <w:jc w:val="both"/>
        <w:rPr>
          <w:color w:val="auto"/>
        </w:rPr>
      </w:pPr>
      <w:r w:rsidRPr="00BB5C3D">
        <w:rPr>
          <w:b/>
          <w:color w:val="auto"/>
        </w:rPr>
        <w:t>Situaciones Tipo I</w:t>
      </w:r>
      <w:r w:rsidRPr="00BB5C3D">
        <w:rPr>
          <w:color w:val="auto"/>
        </w:rPr>
        <w:t>. Corresponden  a conflictos manejados inadecuadamente y aquellas situaciones esporádicas que inciden negativamente en el clima escolar y que en ningún caso generan daños a la salud.</w:t>
      </w:r>
    </w:p>
    <w:p w14:paraId="2A423210" w14:textId="77777777" w:rsidR="006804BB" w:rsidRPr="00BB5C3D" w:rsidRDefault="006804BB" w:rsidP="006804BB">
      <w:pPr>
        <w:pStyle w:val="Default"/>
        <w:jc w:val="both"/>
        <w:rPr>
          <w:color w:val="auto"/>
        </w:rPr>
      </w:pPr>
    </w:p>
    <w:p w14:paraId="48874E74" w14:textId="77777777" w:rsidR="006804BB" w:rsidRPr="00BB5C3D" w:rsidRDefault="006804BB" w:rsidP="006804BB">
      <w:pPr>
        <w:pStyle w:val="Prrafodelista1"/>
        <w:numPr>
          <w:ilvl w:val="0"/>
          <w:numId w:val="4"/>
        </w:numPr>
        <w:autoSpaceDE w:val="0"/>
        <w:autoSpaceDN w:val="0"/>
        <w:adjustRightInd w:val="0"/>
        <w:spacing w:after="0" w:line="240" w:lineRule="auto"/>
        <w:ind w:right="1"/>
        <w:jc w:val="both"/>
        <w:rPr>
          <w:rFonts w:ascii="Arial" w:hAnsi="Arial" w:cs="Arial"/>
          <w:sz w:val="24"/>
          <w:szCs w:val="24"/>
        </w:rPr>
      </w:pPr>
      <w:r w:rsidRPr="00BB5C3D">
        <w:rPr>
          <w:rFonts w:ascii="Arial" w:hAnsi="Arial" w:cs="Arial"/>
          <w:sz w:val="24"/>
          <w:szCs w:val="24"/>
        </w:rPr>
        <w:t>Ser impuntual con los compromisos institucionales.</w:t>
      </w:r>
    </w:p>
    <w:p w14:paraId="09D98C4A" w14:textId="77777777" w:rsidR="006804BB" w:rsidRPr="00BB5C3D" w:rsidRDefault="006804BB" w:rsidP="006804BB">
      <w:pPr>
        <w:pStyle w:val="Prrafodelista1"/>
        <w:numPr>
          <w:ilvl w:val="0"/>
          <w:numId w:val="4"/>
        </w:numPr>
        <w:autoSpaceDE w:val="0"/>
        <w:autoSpaceDN w:val="0"/>
        <w:adjustRightInd w:val="0"/>
        <w:spacing w:after="0" w:line="240" w:lineRule="auto"/>
        <w:ind w:right="1"/>
        <w:jc w:val="both"/>
        <w:rPr>
          <w:rFonts w:ascii="Arial" w:hAnsi="Arial" w:cs="Arial"/>
          <w:sz w:val="24"/>
          <w:szCs w:val="24"/>
        </w:rPr>
      </w:pPr>
      <w:r w:rsidRPr="00BB5C3D">
        <w:rPr>
          <w:rFonts w:ascii="Arial" w:hAnsi="Arial" w:cs="Arial"/>
          <w:sz w:val="24"/>
          <w:szCs w:val="24"/>
        </w:rPr>
        <w:t>La práctica de juegos violentos</w:t>
      </w:r>
    </w:p>
    <w:p w14:paraId="79E7A5AE" w14:textId="77777777" w:rsidR="006804BB" w:rsidRPr="00BB5C3D" w:rsidRDefault="006804BB" w:rsidP="006804BB">
      <w:pPr>
        <w:pStyle w:val="Prrafodelista1"/>
        <w:numPr>
          <w:ilvl w:val="0"/>
          <w:numId w:val="4"/>
        </w:numPr>
        <w:autoSpaceDE w:val="0"/>
        <w:autoSpaceDN w:val="0"/>
        <w:adjustRightInd w:val="0"/>
        <w:spacing w:after="0" w:line="240" w:lineRule="auto"/>
        <w:ind w:right="125"/>
        <w:jc w:val="both"/>
        <w:rPr>
          <w:rFonts w:ascii="Arial" w:hAnsi="Arial" w:cs="Arial"/>
          <w:sz w:val="24"/>
          <w:szCs w:val="24"/>
        </w:rPr>
      </w:pPr>
      <w:r w:rsidRPr="00BB5C3D">
        <w:rPr>
          <w:rFonts w:ascii="Arial" w:hAnsi="Arial" w:cs="Arial"/>
          <w:sz w:val="24"/>
          <w:szCs w:val="24"/>
        </w:rPr>
        <w:t xml:space="preserve">Presentarse a la institución portando incorrectamente el uniforme de la Institución o no portarlo sin justificación </w:t>
      </w:r>
    </w:p>
    <w:p w14:paraId="46CC0A42" w14:textId="77777777" w:rsidR="006804BB" w:rsidRPr="00BB5C3D" w:rsidRDefault="006804BB" w:rsidP="006804BB">
      <w:pPr>
        <w:numPr>
          <w:ilvl w:val="0"/>
          <w:numId w:val="4"/>
        </w:numPr>
        <w:autoSpaceDE w:val="0"/>
        <w:autoSpaceDN w:val="0"/>
        <w:adjustRightInd w:val="0"/>
        <w:spacing w:after="0" w:line="240" w:lineRule="auto"/>
        <w:ind w:right="15"/>
        <w:jc w:val="both"/>
        <w:rPr>
          <w:rFonts w:ascii="Arial" w:hAnsi="Arial" w:cs="Arial"/>
          <w:sz w:val="24"/>
          <w:szCs w:val="24"/>
        </w:rPr>
      </w:pPr>
      <w:r w:rsidRPr="00BB5C3D">
        <w:rPr>
          <w:rFonts w:ascii="Arial" w:hAnsi="Arial" w:cs="Arial"/>
          <w:sz w:val="24"/>
          <w:szCs w:val="24"/>
        </w:rPr>
        <w:t xml:space="preserve">Escuchar radio u otro tipo de aparatos de reproducción de música durante las clases o en actos oficiales de la Institución; igualmente hacer uso de teléfonos celulares, </w:t>
      </w:r>
      <w:proofErr w:type="spellStart"/>
      <w:r w:rsidRPr="00BB5C3D">
        <w:rPr>
          <w:rFonts w:ascii="Arial" w:hAnsi="Arial" w:cs="Arial"/>
          <w:sz w:val="24"/>
          <w:szCs w:val="24"/>
        </w:rPr>
        <w:t>iphones</w:t>
      </w:r>
      <w:proofErr w:type="spellEnd"/>
      <w:r w:rsidRPr="00BB5C3D">
        <w:rPr>
          <w:rFonts w:ascii="Arial" w:hAnsi="Arial" w:cs="Arial"/>
          <w:sz w:val="24"/>
          <w:szCs w:val="24"/>
        </w:rPr>
        <w:t xml:space="preserve">, juegos electrónicos, </w:t>
      </w:r>
      <w:proofErr w:type="spellStart"/>
      <w:r w:rsidRPr="00BB5C3D">
        <w:rPr>
          <w:rFonts w:ascii="Arial" w:hAnsi="Arial" w:cs="Arial"/>
          <w:sz w:val="24"/>
          <w:szCs w:val="24"/>
        </w:rPr>
        <w:t>tablet</w:t>
      </w:r>
      <w:proofErr w:type="spellEnd"/>
      <w:r w:rsidRPr="00BB5C3D">
        <w:rPr>
          <w:rFonts w:ascii="Arial" w:hAnsi="Arial" w:cs="Arial"/>
          <w:sz w:val="24"/>
          <w:szCs w:val="24"/>
        </w:rPr>
        <w:t>, y todo</w:t>
      </w:r>
      <w:r w:rsidR="00F441F5" w:rsidRPr="00BB5C3D">
        <w:rPr>
          <w:rFonts w:ascii="Arial" w:hAnsi="Arial" w:cs="Arial"/>
          <w:sz w:val="24"/>
          <w:szCs w:val="24"/>
        </w:rPr>
        <w:t xml:space="preserve"> lo</w:t>
      </w:r>
      <w:r w:rsidRPr="00BB5C3D">
        <w:rPr>
          <w:rFonts w:ascii="Arial" w:hAnsi="Arial" w:cs="Arial"/>
          <w:sz w:val="24"/>
          <w:szCs w:val="24"/>
        </w:rPr>
        <w:t xml:space="preserve"> que ocasione indisciplina y distra</w:t>
      </w:r>
      <w:r w:rsidR="00921835" w:rsidRPr="00BB5C3D">
        <w:rPr>
          <w:rFonts w:ascii="Arial" w:hAnsi="Arial" w:cs="Arial"/>
          <w:sz w:val="24"/>
          <w:szCs w:val="24"/>
        </w:rPr>
        <w:t>cción de las labores educativas</w:t>
      </w:r>
      <w:r w:rsidR="001A147C" w:rsidRPr="00BB5C3D">
        <w:rPr>
          <w:rFonts w:ascii="Arial" w:hAnsi="Arial" w:cs="Arial"/>
          <w:sz w:val="24"/>
          <w:szCs w:val="24"/>
        </w:rPr>
        <w:t>; excepto cuando por razones académicas, el docente lo autorice previamente.</w:t>
      </w:r>
    </w:p>
    <w:p w14:paraId="1CB25E2B" w14:textId="77777777" w:rsidR="006804BB" w:rsidRPr="00BB5C3D" w:rsidRDefault="006804BB" w:rsidP="006804BB">
      <w:pPr>
        <w:numPr>
          <w:ilvl w:val="0"/>
          <w:numId w:val="4"/>
        </w:numPr>
        <w:autoSpaceDE w:val="0"/>
        <w:autoSpaceDN w:val="0"/>
        <w:adjustRightInd w:val="0"/>
        <w:spacing w:after="0" w:line="240" w:lineRule="auto"/>
        <w:ind w:right="10"/>
        <w:jc w:val="both"/>
        <w:rPr>
          <w:rFonts w:ascii="Arial" w:hAnsi="Arial" w:cs="Arial"/>
          <w:sz w:val="24"/>
          <w:szCs w:val="24"/>
        </w:rPr>
      </w:pPr>
      <w:r w:rsidRPr="00BB5C3D">
        <w:rPr>
          <w:rFonts w:ascii="Arial" w:hAnsi="Arial" w:cs="Arial"/>
          <w:sz w:val="24"/>
          <w:szCs w:val="24"/>
        </w:rPr>
        <w:t xml:space="preserve">Permanecer en el plantel en horarios diferentes al de la jornada escolar salvo autorización expresa. </w:t>
      </w:r>
    </w:p>
    <w:p w14:paraId="01D36972" w14:textId="77777777" w:rsidR="006804BB" w:rsidRPr="00BB5C3D" w:rsidRDefault="006804BB" w:rsidP="0060289A">
      <w:pPr>
        <w:autoSpaceDE w:val="0"/>
        <w:autoSpaceDN w:val="0"/>
        <w:adjustRightInd w:val="0"/>
        <w:spacing w:after="0" w:line="240" w:lineRule="auto"/>
        <w:ind w:left="800" w:right="15"/>
        <w:jc w:val="both"/>
        <w:rPr>
          <w:rFonts w:ascii="Arial" w:hAnsi="Arial" w:cs="Arial"/>
          <w:sz w:val="24"/>
          <w:szCs w:val="24"/>
        </w:rPr>
      </w:pPr>
      <w:r w:rsidRPr="00BB5C3D">
        <w:rPr>
          <w:rFonts w:ascii="Arial" w:hAnsi="Arial" w:cs="Arial"/>
          <w:sz w:val="24"/>
          <w:szCs w:val="24"/>
        </w:rPr>
        <w:t xml:space="preserve">Perturbar el normal desarrollo de clases o actividades académicas o culturales, mediante conversaciones no autorizadas, gritos, risas, burlas, juegos, gestos, silbidos, remedos, circulación por el aula u auditorio en momentos inadecuados, entre otros. </w:t>
      </w:r>
    </w:p>
    <w:p w14:paraId="2680FB61" w14:textId="77777777" w:rsidR="006804BB" w:rsidRPr="00BB5C3D" w:rsidRDefault="006804BB" w:rsidP="006804BB">
      <w:pPr>
        <w:numPr>
          <w:ilvl w:val="0"/>
          <w:numId w:val="4"/>
        </w:numPr>
        <w:autoSpaceDE w:val="0"/>
        <w:autoSpaceDN w:val="0"/>
        <w:adjustRightInd w:val="0"/>
        <w:spacing w:after="0" w:line="240" w:lineRule="auto"/>
        <w:ind w:right="10"/>
        <w:jc w:val="both"/>
        <w:rPr>
          <w:rFonts w:ascii="Arial" w:hAnsi="Arial" w:cs="Arial"/>
          <w:sz w:val="24"/>
          <w:szCs w:val="24"/>
        </w:rPr>
      </w:pPr>
      <w:r w:rsidRPr="00BB5C3D">
        <w:rPr>
          <w:rFonts w:ascii="Arial" w:hAnsi="Arial" w:cs="Arial"/>
          <w:sz w:val="24"/>
          <w:szCs w:val="24"/>
        </w:rPr>
        <w:t xml:space="preserve">Permanecer fuera del aula en horas de clase, negarse a ingresar al aula, o ausentarse de la misma sin autorización del docente. </w:t>
      </w:r>
    </w:p>
    <w:p w14:paraId="3D387E39" w14:textId="77777777" w:rsidR="006804BB" w:rsidRPr="00BB5C3D" w:rsidRDefault="006804BB" w:rsidP="006804BB">
      <w:pPr>
        <w:numPr>
          <w:ilvl w:val="0"/>
          <w:numId w:val="4"/>
        </w:numPr>
        <w:autoSpaceDE w:val="0"/>
        <w:autoSpaceDN w:val="0"/>
        <w:adjustRightInd w:val="0"/>
        <w:spacing w:after="0" w:line="240" w:lineRule="auto"/>
        <w:ind w:right="15"/>
        <w:jc w:val="both"/>
        <w:rPr>
          <w:rFonts w:ascii="Arial" w:hAnsi="Arial" w:cs="Arial"/>
          <w:sz w:val="24"/>
          <w:szCs w:val="24"/>
        </w:rPr>
      </w:pPr>
      <w:r w:rsidRPr="00BB5C3D">
        <w:rPr>
          <w:rFonts w:ascii="Arial" w:hAnsi="Arial" w:cs="Arial"/>
          <w:sz w:val="24"/>
          <w:szCs w:val="24"/>
        </w:rPr>
        <w:t xml:space="preserve">Comer y/o beber alimentos y golosinas en clase o durante la realización de eventos oficiales de la institución. </w:t>
      </w:r>
    </w:p>
    <w:p w14:paraId="3B4F3436" w14:textId="77777777" w:rsidR="006804BB" w:rsidRPr="00BB5C3D" w:rsidRDefault="006804BB" w:rsidP="006804BB">
      <w:pPr>
        <w:numPr>
          <w:ilvl w:val="0"/>
          <w:numId w:val="4"/>
        </w:numPr>
        <w:autoSpaceDE w:val="0"/>
        <w:autoSpaceDN w:val="0"/>
        <w:adjustRightInd w:val="0"/>
        <w:spacing w:after="0" w:line="240" w:lineRule="auto"/>
        <w:ind w:right="15"/>
        <w:jc w:val="both"/>
        <w:rPr>
          <w:rFonts w:ascii="Arial" w:hAnsi="Arial" w:cs="Arial"/>
          <w:sz w:val="24"/>
          <w:szCs w:val="24"/>
        </w:rPr>
      </w:pPr>
      <w:r w:rsidRPr="00BB5C3D">
        <w:rPr>
          <w:rFonts w:ascii="Arial" w:hAnsi="Arial" w:cs="Arial"/>
          <w:sz w:val="24"/>
          <w:szCs w:val="24"/>
        </w:rPr>
        <w:t xml:space="preserve">Ingresar sin autorización a las áreas o zonas de tránsito restringido, tales como: Rectoría, Secretaría, Coordinaciones, Sala de Profesores, laboratorios, restaurante, parqueaderos, entre otros. </w:t>
      </w:r>
    </w:p>
    <w:p w14:paraId="6892DDD9" w14:textId="48CEB96C" w:rsidR="006804BB" w:rsidRPr="00BB5C3D" w:rsidRDefault="006804BB" w:rsidP="006804BB">
      <w:pPr>
        <w:numPr>
          <w:ilvl w:val="0"/>
          <w:numId w:val="4"/>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Realizar,</w:t>
      </w:r>
      <w:r w:rsidR="005835D9" w:rsidRPr="00BB5C3D">
        <w:rPr>
          <w:rFonts w:ascii="Arial" w:hAnsi="Arial" w:cs="Arial"/>
          <w:sz w:val="24"/>
          <w:szCs w:val="24"/>
        </w:rPr>
        <w:t xml:space="preserve"> participar o propiciar desó</w:t>
      </w:r>
      <w:r w:rsidRPr="00BB5C3D">
        <w:rPr>
          <w:rFonts w:ascii="Arial" w:hAnsi="Arial" w:cs="Arial"/>
          <w:sz w:val="24"/>
          <w:szCs w:val="24"/>
        </w:rPr>
        <w:t>rdenes en clase o actos</w:t>
      </w:r>
      <w:r w:rsidR="001A147C" w:rsidRPr="00BB5C3D">
        <w:rPr>
          <w:rFonts w:ascii="Arial" w:hAnsi="Arial" w:cs="Arial"/>
          <w:sz w:val="24"/>
          <w:szCs w:val="24"/>
        </w:rPr>
        <w:t xml:space="preserve"> socioculturales</w:t>
      </w:r>
      <w:r w:rsidR="0060289A" w:rsidRPr="00BB5C3D">
        <w:rPr>
          <w:rFonts w:ascii="Arial" w:hAnsi="Arial" w:cs="Arial"/>
          <w:sz w:val="24"/>
          <w:szCs w:val="24"/>
        </w:rPr>
        <w:t>.</w:t>
      </w:r>
      <w:r w:rsidR="005835D9" w:rsidRPr="00BB5C3D">
        <w:rPr>
          <w:rFonts w:ascii="Arial" w:hAnsi="Arial" w:cs="Arial"/>
          <w:sz w:val="24"/>
          <w:szCs w:val="24"/>
        </w:rPr>
        <w:t xml:space="preserve"> </w:t>
      </w:r>
    </w:p>
    <w:p w14:paraId="6555ACB0" w14:textId="3F9D42BA" w:rsidR="006804BB" w:rsidRPr="00BB5C3D" w:rsidRDefault="006804BB" w:rsidP="006804BB">
      <w:pPr>
        <w:pStyle w:val="Prrafodelista1"/>
        <w:numPr>
          <w:ilvl w:val="0"/>
          <w:numId w:val="4"/>
        </w:numPr>
        <w:tabs>
          <w:tab w:val="left" w:pos="426"/>
        </w:tabs>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lastRenderedPageBreak/>
        <w:t>Dar mal uso a los</w:t>
      </w:r>
      <w:r w:rsidR="0060289A" w:rsidRPr="00BB5C3D">
        <w:rPr>
          <w:rFonts w:ascii="Arial" w:hAnsi="Arial" w:cs="Arial"/>
          <w:sz w:val="24"/>
          <w:szCs w:val="24"/>
        </w:rPr>
        <w:t xml:space="preserve"> implementos</w:t>
      </w:r>
      <w:r w:rsidRPr="00BB5C3D">
        <w:rPr>
          <w:rFonts w:ascii="Arial" w:hAnsi="Arial" w:cs="Arial"/>
          <w:sz w:val="24"/>
          <w:szCs w:val="24"/>
        </w:rPr>
        <w:t xml:space="preserve"> </w:t>
      </w:r>
      <w:r w:rsidR="00F7266F" w:rsidRPr="00BB5C3D">
        <w:rPr>
          <w:rFonts w:ascii="Arial" w:hAnsi="Arial" w:cs="Arial"/>
          <w:sz w:val="24"/>
          <w:szCs w:val="24"/>
        </w:rPr>
        <w:t>o utensilios</w:t>
      </w:r>
      <w:r w:rsidR="004536BA" w:rsidRPr="00BB5C3D">
        <w:rPr>
          <w:rFonts w:ascii="Arial" w:hAnsi="Arial" w:cs="Arial"/>
          <w:sz w:val="24"/>
          <w:szCs w:val="24"/>
        </w:rPr>
        <w:t xml:space="preserve"> </w:t>
      </w:r>
      <w:r w:rsidRPr="00BB5C3D">
        <w:rPr>
          <w:rFonts w:ascii="Arial" w:hAnsi="Arial" w:cs="Arial"/>
          <w:sz w:val="24"/>
          <w:szCs w:val="24"/>
        </w:rPr>
        <w:t xml:space="preserve">facilitados por el plantel </w:t>
      </w:r>
    </w:p>
    <w:p w14:paraId="22CEDA7E" w14:textId="77777777" w:rsidR="006804BB" w:rsidRPr="00BB5C3D" w:rsidRDefault="006804BB" w:rsidP="006804BB">
      <w:pPr>
        <w:numPr>
          <w:ilvl w:val="0"/>
          <w:numId w:val="4"/>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 xml:space="preserve">Promover o fomentar el desorden e irrespetar el turno en espacios de usos comunitarios como: tienda, restaurante escolar y uso de los baños y/o sanitarios. </w:t>
      </w:r>
    </w:p>
    <w:p w14:paraId="74A0E598"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Hablar reiteradamente con sus compañeros mientras el profesor explica su clase.</w:t>
      </w:r>
    </w:p>
    <w:p w14:paraId="5B94DF8B"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Jugar en el salón durante las  clases.</w:t>
      </w:r>
    </w:p>
    <w:p w14:paraId="7950C3EA"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Utilizar el mobiliario del salón de clases o de otras dependencias de la Institución para realizar bloqueos o arrumes que generen el deterioro de los mismos.</w:t>
      </w:r>
    </w:p>
    <w:p w14:paraId="2A78E1D8"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Sacar el mobiliario del salón de clases sin la autorización de algún docente o directivo.</w:t>
      </w:r>
    </w:p>
    <w:p w14:paraId="7A7CDC6E"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Hacer  ruidos  cuando estén ingresando a los salones de clase, perturbando el orden y el trabajo de otros grupos.</w:t>
      </w:r>
    </w:p>
    <w:p w14:paraId="2321544F"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No presentar justificación alguna cuando falte un día a la Institución Educativa.</w:t>
      </w:r>
    </w:p>
    <w:p w14:paraId="50AC275A"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Consumir alimentos o masticar chicle durante el desarrollo de las actividades programadas por  la Institución.</w:t>
      </w:r>
    </w:p>
    <w:p w14:paraId="776E7A90"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Demostrar desinterés o resistencia al momento de la formación, charlando en las filas o haciendo caso omiso al requerimiento ya exigido.</w:t>
      </w:r>
    </w:p>
    <w:p w14:paraId="6460E277" w14:textId="77777777" w:rsidR="006804BB" w:rsidRPr="00BB5C3D" w:rsidRDefault="006804BB" w:rsidP="006804BB">
      <w:pPr>
        <w:numPr>
          <w:ilvl w:val="0"/>
          <w:numId w:val="4"/>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 xml:space="preserve">Celebrar inadecuadamente cualquier evento, dentro y fuera de la Institución,  arrojando huevos, harina, agua, o haciendo bromas que atenten contra el aseo y seguridad de compañeros y comunidad educativa. </w:t>
      </w:r>
    </w:p>
    <w:p w14:paraId="73DCEEAE" w14:textId="77777777" w:rsidR="006804BB" w:rsidRPr="00BB5C3D" w:rsidRDefault="006804BB" w:rsidP="006804BB">
      <w:pPr>
        <w:numPr>
          <w:ilvl w:val="0"/>
          <w:numId w:val="4"/>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Dejar desaseado y en desorden el aula de clase al terminar la jornada escolar. </w:t>
      </w:r>
    </w:p>
    <w:p w14:paraId="7DBD8849"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Esconder o jugar con los útiles o pertenencias de sus compañeros.</w:t>
      </w:r>
    </w:p>
    <w:p w14:paraId="6B225B1E" w14:textId="77777777" w:rsidR="006804BB" w:rsidRPr="00BB5C3D" w:rsidRDefault="006804BB" w:rsidP="006804BB">
      <w:pPr>
        <w:numPr>
          <w:ilvl w:val="0"/>
          <w:numId w:val="4"/>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Mal comportamiento en el restaurante.</w:t>
      </w:r>
    </w:p>
    <w:p w14:paraId="200E7ED1" w14:textId="77777777" w:rsidR="006804BB" w:rsidRPr="00BB5C3D" w:rsidRDefault="006804BB" w:rsidP="006804BB">
      <w:pPr>
        <w:numPr>
          <w:ilvl w:val="0"/>
          <w:numId w:val="4"/>
        </w:numPr>
        <w:autoSpaceDE w:val="0"/>
        <w:autoSpaceDN w:val="0"/>
        <w:adjustRightInd w:val="0"/>
        <w:spacing w:after="0" w:line="240" w:lineRule="auto"/>
        <w:ind w:right="9"/>
        <w:jc w:val="both"/>
        <w:outlineLvl w:val="0"/>
        <w:rPr>
          <w:rFonts w:ascii="Arial" w:hAnsi="Arial" w:cs="Arial"/>
          <w:sz w:val="24"/>
          <w:szCs w:val="24"/>
        </w:rPr>
      </w:pPr>
      <w:r w:rsidRPr="00BB5C3D">
        <w:rPr>
          <w:rFonts w:ascii="Arial" w:hAnsi="Arial" w:cs="Arial"/>
          <w:sz w:val="24"/>
          <w:szCs w:val="24"/>
          <w:lang w:val="es-MX"/>
        </w:rPr>
        <w:t>Omitir la entrega de comunicaciones enviadas a su acudiente.</w:t>
      </w:r>
    </w:p>
    <w:p w14:paraId="6723E793" w14:textId="77777777" w:rsidR="006804BB" w:rsidRPr="00BB5C3D" w:rsidRDefault="006804BB" w:rsidP="006804BB">
      <w:pPr>
        <w:numPr>
          <w:ilvl w:val="0"/>
          <w:numId w:val="4"/>
        </w:numPr>
        <w:autoSpaceDE w:val="0"/>
        <w:autoSpaceDN w:val="0"/>
        <w:adjustRightInd w:val="0"/>
        <w:spacing w:after="0" w:line="240" w:lineRule="auto"/>
        <w:ind w:right="9"/>
        <w:jc w:val="both"/>
        <w:outlineLvl w:val="0"/>
        <w:rPr>
          <w:rFonts w:ascii="Arial" w:hAnsi="Arial" w:cs="Arial"/>
          <w:sz w:val="24"/>
          <w:szCs w:val="24"/>
        </w:rPr>
      </w:pPr>
      <w:r w:rsidRPr="00BB5C3D">
        <w:rPr>
          <w:rFonts w:ascii="Arial" w:hAnsi="Arial" w:cs="Arial"/>
          <w:sz w:val="24"/>
          <w:szCs w:val="24"/>
        </w:rPr>
        <w:t>Presentarse a la Institución con peinados, tintes, maquillajes, joyas, adorn</w:t>
      </w:r>
      <w:r w:rsidR="00F7266F" w:rsidRPr="00BB5C3D">
        <w:rPr>
          <w:rFonts w:ascii="Arial" w:hAnsi="Arial" w:cs="Arial"/>
          <w:sz w:val="24"/>
          <w:szCs w:val="24"/>
        </w:rPr>
        <w:t>os extravagantes y llamativos (a</w:t>
      </w:r>
      <w:r w:rsidRPr="00BB5C3D">
        <w:rPr>
          <w:rFonts w:ascii="Arial" w:hAnsi="Arial" w:cs="Arial"/>
          <w:sz w:val="24"/>
          <w:szCs w:val="24"/>
        </w:rPr>
        <w:t xml:space="preserve">retes, pulseras, collares), gorras y </w:t>
      </w:r>
      <w:r w:rsidRPr="00BB5C3D">
        <w:rPr>
          <w:rFonts w:ascii="Arial" w:hAnsi="Arial" w:cs="Arial"/>
          <w:sz w:val="24"/>
          <w:szCs w:val="24"/>
          <w:lang w:val="en-US"/>
        </w:rPr>
        <w:t>piercing’s</w:t>
      </w:r>
      <w:r w:rsidRPr="00BB5C3D">
        <w:rPr>
          <w:rFonts w:ascii="Arial" w:hAnsi="Arial" w:cs="Arial"/>
          <w:sz w:val="24"/>
          <w:szCs w:val="24"/>
        </w:rPr>
        <w:t>.</w:t>
      </w:r>
      <w:r w:rsidR="00F7266F" w:rsidRPr="00BB5C3D">
        <w:rPr>
          <w:rFonts w:ascii="Arial" w:hAnsi="Arial" w:cs="Arial"/>
          <w:sz w:val="24"/>
          <w:szCs w:val="24"/>
        </w:rPr>
        <w:t>Recordar derecho a la libre personalidad</w:t>
      </w:r>
      <w:r w:rsidRPr="00BB5C3D">
        <w:rPr>
          <w:rFonts w:ascii="Arial" w:hAnsi="Arial" w:cs="Arial"/>
          <w:sz w:val="24"/>
          <w:szCs w:val="24"/>
        </w:rPr>
        <w:t xml:space="preserve"> </w:t>
      </w:r>
    </w:p>
    <w:p w14:paraId="6777CF76" w14:textId="77777777" w:rsidR="006804BB" w:rsidRPr="00BB5C3D" w:rsidRDefault="006804BB" w:rsidP="006804BB">
      <w:pPr>
        <w:pStyle w:val="Sinespaciado"/>
        <w:numPr>
          <w:ilvl w:val="0"/>
          <w:numId w:val="4"/>
        </w:numPr>
        <w:jc w:val="both"/>
        <w:rPr>
          <w:rFonts w:ascii="Arial" w:hAnsi="Arial" w:cs="Arial"/>
          <w:sz w:val="24"/>
          <w:szCs w:val="24"/>
          <w:lang w:val="es-MX"/>
        </w:rPr>
      </w:pPr>
      <w:r w:rsidRPr="00BB5C3D">
        <w:rPr>
          <w:rFonts w:ascii="Arial" w:hAnsi="Arial" w:cs="Arial"/>
          <w:sz w:val="24"/>
          <w:szCs w:val="24"/>
          <w:lang w:val="es-MX"/>
        </w:rPr>
        <w:t>El no depositar los residuos en los lugares asignados para tal fin.</w:t>
      </w:r>
    </w:p>
    <w:p w14:paraId="7A5ED2A2" w14:textId="77777777" w:rsidR="006804BB" w:rsidRPr="00BB5C3D" w:rsidRDefault="006804BB" w:rsidP="006804BB">
      <w:pPr>
        <w:pStyle w:val="Sinespaciado"/>
        <w:numPr>
          <w:ilvl w:val="0"/>
          <w:numId w:val="4"/>
        </w:numPr>
        <w:jc w:val="both"/>
        <w:rPr>
          <w:rFonts w:ascii="Arial" w:hAnsi="Arial" w:cs="Arial"/>
          <w:sz w:val="24"/>
          <w:szCs w:val="24"/>
          <w:lang w:val="es-MX"/>
        </w:rPr>
      </w:pPr>
      <w:r w:rsidRPr="00BB5C3D">
        <w:rPr>
          <w:rFonts w:ascii="Arial" w:hAnsi="Arial" w:cs="Arial"/>
          <w:sz w:val="24"/>
          <w:szCs w:val="24"/>
          <w:lang w:val="es-MX"/>
        </w:rPr>
        <w:t>No portar el uniforme según lo contempla el presente Manual de Convivencia.</w:t>
      </w:r>
    </w:p>
    <w:p w14:paraId="22C378DB" w14:textId="77777777" w:rsidR="006804BB" w:rsidRPr="00BB5C3D" w:rsidRDefault="006804BB" w:rsidP="006804BB">
      <w:pPr>
        <w:pStyle w:val="Sinespaciado"/>
        <w:numPr>
          <w:ilvl w:val="0"/>
          <w:numId w:val="4"/>
        </w:numPr>
        <w:jc w:val="both"/>
        <w:rPr>
          <w:rFonts w:ascii="Arial" w:hAnsi="Arial" w:cs="Arial"/>
          <w:sz w:val="24"/>
          <w:szCs w:val="24"/>
          <w:lang w:val="es-MX"/>
        </w:rPr>
      </w:pPr>
      <w:r w:rsidRPr="00BB5C3D">
        <w:rPr>
          <w:rFonts w:ascii="Arial" w:hAnsi="Arial" w:cs="Arial"/>
          <w:sz w:val="24"/>
          <w:szCs w:val="24"/>
          <w:lang w:val="es-MX"/>
        </w:rPr>
        <w:t>Permanecer en el aula de clase durante el descanso</w:t>
      </w:r>
    </w:p>
    <w:p w14:paraId="40002188" w14:textId="77777777" w:rsidR="006804BB" w:rsidRPr="00BB5C3D" w:rsidRDefault="006804BB" w:rsidP="006804BB">
      <w:pPr>
        <w:pStyle w:val="Sinespaciado"/>
        <w:numPr>
          <w:ilvl w:val="0"/>
          <w:numId w:val="4"/>
        </w:numPr>
        <w:jc w:val="both"/>
        <w:rPr>
          <w:rFonts w:ascii="Arial" w:hAnsi="Arial" w:cs="Arial"/>
          <w:sz w:val="24"/>
          <w:szCs w:val="24"/>
          <w:lang w:val="es-MX"/>
        </w:rPr>
      </w:pPr>
      <w:r w:rsidRPr="00BB5C3D">
        <w:rPr>
          <w:rFonts w:ascii="Arial" w:hAnsi="Arial" w:cs="Arial"/>
          <w:sz w:val="24"/>
          <w:szCs w:val="24"/>
          <w:lang w:val="es-MX"/>
        </w:rPr>
        <w:t>Hacer uso de  la tienda escolar en horas de clase, sin autorización.</w:t>
      </w:r>
    </w:p>
    <w:p w14:paraId="60132C2E" w14:textId="77777777" w:rsidR="006804BB" w:rsidRPr="00BB5C3D" w:rsidRDefault="006804BB" w:rsidP="006804BB">
      <w:pPr>
        <w:pStyle w:val="Sinespaciado"/>
        <w:numPr>
          <w:ilvl w:val="0"/>
          <w:numId w:val="4"/>
        </w:numPr>
        <w:jc w:val="both"/>
        <w:rPr>
          <w:rFonts w:ascii="Arial" w:hAnsi="Arial" w:cs="Arial"/>
          <w:sz w:val="24"/>
          <w:szCs w:val="24"/>
          <w:lang w:val="es-MX"/>
        </w:rPr>
      </w:pPr>
      <w:r w:rsidRPr="00BB5C3D">
        <w:rPr>
          <w:rFonts w:ascii="Arial" w:hAnsi="Arial" w:cs="Arial"/>
          <w:sz w:val="24"/>
          <w:szCs w:val="24"/>
          <w:lang w:val="es-MX"/>
        </w:rPr>
        <w:t>Encerrar a algún integrante de la comunidad educativa en cualquier espacio de la I.E.</w:t>
      </w:r>
    </w:p>
    <w:p w14:paraId="5A92CF61" w14:textId="6B32B46B" w:rsidR="006804BB" w:rsidRPr="00BB5C3D" w:rsidRDefault="006804BB" w:rsidP="006804BB">
      <w:pPr>
        <w:pStyle w:val="Prrafodelista"/>
        <w:numPr>
          <w:ilvl w:val="0"/>
          <w:numId w:val="4"/>
        </w:numPr>
        <w:contextualSpacing/>
        <w:rPr>
          <w:rFonts w:ascii="Arial" w:hAnsi="Arial" w:cs="Arial"/>
          <w:sz w:val="24"/>
          <w:szCs w:val="24"/>
        </w:rPr>
      </w:pPr>
      <w:r w:rsidRPr="00BB5C3D">
        <w:rPr>
          <w:rFonts w:ascii="Arial" w:hAnsi="Arial" w:cs="Arial"/>
          <w:sz w:val="24"/>
          <w:szCs w:val="24"/>
        </w:rPr>
        <w:t>Llenar los maletines de los compañeros con</w:t>
      </w:r>
      <w:r w:rsidR="00F7266F" w:rsidRPr="00BB5C3D">
        <w:rPr>
          <w:rFonts w:ascii="Arial" w:hAnsi="Arial" w:cs="Arial"/>
          <w:sz w:val="24"/>
          <w:szCs w:val="24"/>
        </w:rPr>
        <w:t xml:space="preserve"> objetos</w:t>
      </w:r>
      <w:r w:rsidRPr="00BB5C3D">
        <w:rPr>
          <w:rFonts w:ascii="Arial" w:hAnsi="Arial" w:cs="Arial"/>
          <w:sz w:val="24"/>
          <w:szCs w:val="24"/>
        </w:rPr>
        <w:t xml:space="preserve"> </w:t>
      </w:r>
      <w:r w:rsidR="00F7266F" w:rsidRPr="00BB5C3D">
        <w:rPr>
          <w:rFonts w:ascii="Arial" w:hAnsi="Arial" w:cs="Arial"/>
          <w:sz w:val="24"/>
          <w:szCs w:val="24"/>
        </w:rPr>
        <w:t xml:space="preserve">ajenos </w:t>
      </w:r>
      <w:r w:rsidRPr="00BB5C3D">
        <w:rPr>
          <w:rFonts w:ascii="Arial" w:hAnsi="Arial" w:cs="Arial"/>
          <w:sz w:val="24"/>
          <w:szCs w:val="24"/>
        </w:rPr>
        <w:t>para incriminarlos y/o vaciar los implementos de estudio en canecas d</w:t>
      </w:r>
      <w:r w:rsidR="009B2B3E" w:rsidRPr="00BB5C3D">
        <w:rPr>
          <w:rFonts w:ascii="Arial" w:hAnsi="Arial" w:cs="Arial"/>
          <w:sz w:val="24"/>
          <w:szCs w:val="24"/>
        </w:rPr>
        <w:t>e basura o regarlos por el salón</w:t>
      </w:r>
      <w:r w:rsidR="0034582E" w:rsidRPr="00BB5C3D">
        <w:rPr>
          <w:rFonts w:ascii="Arial" w:hAnsi="Arial" w:cs="Arial"/>
          <w:sz w:val="24"/>
          <w:szCs w:val="24"/>
        </w:rPr>
        <w:t>; regar alimentos por el salón o sobre las paredes.</w:t>
      </w:r>
    </w:p>
    <w:p w14:paraId="4D2AA0F1" w14:textId="77777777" w:rsidR="006804BB" w:rsidRPr="00BB5C3D" w:rsidRDefault="006804BB" w:rsidP="006804BB">
      <w:pPr>
        <w:pStyle w:val="Prrafodelista"/>
        <w:widowControl w:val="0"/>
        <w:numPr>
          <w:ilvl w:val="0"/>
          <w:numId w:val="4"/>
        </w:numPr>
        <w:autoSpaceDE w:val="0"/>
        <w:autoSpaceDN w:val="0"/>
        <w:adjustRightInd w:val="0"/>
        <w:contextualSpacing/>
        <w:jc w:val="both"/>
        <w:rPr>
          <w:rFonts w:ascii="Arial" w:hAnsi="Arial" w:cs="Arial"/>
          <w:sz w:val="24"/>
          <w:szCs w:val="24"/>
        </w:rPr>
      </w:pPr>
      <w:r w:rsidRPr="00BB5C3D">
        <w:rPr>
          <w:rFonts w:ascii="Arial" w:hAnsi="Arial" w:cs="Arial"/>
          <w:sz w:val="24"/>
          <w:szCs w:val="24"/>
        </w:rPr>
        <w:t>Traer</w:t>
      </w:r>
      <w:r w:rsidR="009F7500" w:rsidRPr="00BB5C3D">
        <w:rPr>
          <w:rFonts w:ascii="Arial" w:hAnsi="Arial" w:cs="Arial"/>
          <w:sz w:val="24"/>
          <w:szCs w:val="24"/>
        </w:rPr>
        <w:t xml:space="preserve"> y utilizar</w:t>
      </w:r>
      <w:r w:rsidRPr="00BB5C3D">
        <w:rPr>
          <w:rFonts w:ascii="Arial" w:hAnsi="Arial" w:cs="Arial"/>
          <w:sz w:val="24"/>
          <w:szCs w:val="24"/>
        </w:rPr>
        <w:t xml:space="preserve"> continuamente prendas de vestir ajenas al uniforme o elementos que no sean materiales de trabajo.</w:t>
      </w:r>
    </w:p>
    <w:p w14:paraId="776D1C2F" w14:textId="77777777" w:rsidR="006804BB" w:rsidRPr="00BB5C3D" w:rsidRDefault="0028694B" w:rsidP="006804BB">
      <w:pPr>
        <w:pStyle w:val="Prrafodelista"/>
        <w:widowControl w:val="0"/>
        <w:numPr>
          <w:ilvl w:val="0"/>
          <w:numId w:val="4"/>
        </w:numPr>
        <w:autoSpaceDE w:val="0"/>
        <w:autoSpaceDN w:val="0"/>
        <w:adjustRightInd w:val="0"/>
        <w:contextualSpacing/>
        <w:jc w:val="both"/>
        <w:rPr>
          <w:rFonts w:ascii="Arial" w:hAnsi="Arial" w:cs="Arial"/>
          <w:sz w:val="24"/>
          <w:szCs w:val="24"/>
        </w:rPr>
      </w:pPr>
      <w:r w:rsidRPr="00BB5C3D">
        <w:rPr>
          <w:rFonts w:ascii="Arial" w:hAnsi="Arial" w:cs="Arial"/>
          <w:sz w:val="24"/>
          <w:szCs w:val="24"/>
        </w:rPr>
        <w:t xml:space="preserve"> Hacer compras por el enrejado en los descansos o en horas de clase y/o  c</w:t>
      </w:r>
      <w:r w:rsidR="006804BB" w:rsidRPr="00BB5C3D">
        <w:rPr>
          <w:rFonts w:ascii="Arial" w:hAnsi="Arial" w:cs="Arial"/>
          <w:sz w:val="24"/>
          <w:szCs w:val="24"/>
        </w:rPr>
        <w:t xml:space="preserve">omprar a vendedores ambulantes todo tipo de productos </w:t>
      </w:r>
      <w:r w:rsidR="00972E65" w:rsidRPr="00BB5C3D">
        <w:rPr>
          <w:rFonts w:ascii="Arial" w:hAnsi="Arial" w:cs="Arial"/>
          <w:sz w:val="24"/>
          <w:szCs w:val="24"/>
        </w:rPr>
        <w:t>(m</w:t>
      </w:r>
      <w:r w:rsidR="006804BB" w:rsidRPr="00BB5C3D">
        <w:rPr>
          <w:rFonts w:ascii="Arial" w:hAnsi="Arial" w:cs="Arial"/>
          <w:sz w:val="24"/>
          <w:szCs w:val="24"/>
        </w:rPr>
        <w:t>ercancías, comidas, entre otras) que se ubican en el entorno de la Institución.</w:t>
      </w:r>
    </w:p>
    <w:p w14:paraId="2FDF20B9" w14:textId="77777777" w:rsidR="006804BB" w:rsidRPr="00BB5C3D" w:rsidRDefault="006804BB" w:rsidP="006804BB">
      <w:pPr>
        <w:pStyle w:val="Prrafodelista"/>
        <w:widowControl w:val="0"/>
        <w:numPr>
          <w:ilvl w:val="0"/>
          <w:numId w:val="4"/>
        </w:numPr>
        <w:autoSpaceDE w:val="0"/>
        <w:autoSpaceDN w:val="0"/>
        <w:adjustRightInd w:val="0"/>
        <w:contextualSpacing/>
        <w:jc w:val="both"/>
        <w:rPr>
          <w:rFonts w:ascii="Arial" w:hAnsi="Arial" w:cs="Arial"/>
          <w:sz w:val="24"/>
          <w:szCs w:val="24"/>
        </w:rPr>
      </w:pPr>
      <w:r w:rsidRPr="00BB5C3D">
        <w:rPr>
          <w:rFonts w:ascii="Arial" w:hAnsi="Arial" w:cs="Arial"/>
          <w:sz w:val="24"/>
          <w:szCs w:val="24"/>
        </w:rPr>
        <w:lastRenderedPageBreak/>
        <w:t>Traer animales a la Institución.</w:t>
      </w:r>
    </w:p>
    <w:p w14:paraId="1DF7378B" w14:textId="4A523848" w:rsidR="006804BB" w:rsidRPr="00BB5C3D" w:rsidRDefault="006804BB" w:rsidP="006804BB">
      <w:pPr>
        <w:pStyle w:val="Prrafodelista"/>
        <w:widowControl w:val="0"/>
        <w:numPr>
          <w:ilvl w:val="0"/>
          <w:numId w:val="4"/>
        </w:numPr>
        <w:autoSpaceDE w:val="0"/>
        <w:autoSpaceDN w:val="0"/>
        <w:adjustRightInd w:val="0"/>
        <w:contextualSpacing/>
        <w:jc w:val="both"/>
        <w:rPr>
          <w:rFonts w:ascii="Arial" w:hAnsi="Arial" w:cs="Arial"/>
          <w:sz w:val="24"/>
          <w:szCs w:val="24"/>
        </w:rPr>
      </w:pPr>
      <w:r w:rsidRPr="00BB5C3D">
        <w:rPr>
          <w:rFonts w:ascii="Arial" w:hAnsi="Arial" w:cs="Arial"/>
          <w:sz w:val="24"/>
          <w:szCs w:val="24"/>
        </w:rPr>
        <w:t>Llegar</w:t>
      </w:r>
      <w:r w:rsidR="009F7500" w:rsidRPr="00BB5C3D">
        <w:rPr>
          <w:rFonts w:ascii="Arial" w:hAnsi="Arial" w:cs="Arial"/>
          <w:sz w:val="24"/>
          <w:szCs w:val="24"/>
        </w:rPr>
        <w:t xml:space="preserve"> </w:t>
      </w:r>
      <w:r w:rsidRPr="00BB5C3D">
        <w:rPr>
          <w:rFonts w:ascii="Arial" w:hAnsi="Arial" w:cs="Arial"/>
          <w:sz w:val="24"/>
          <w:szCs w:val="24"/>
        </w:rPr>
        <w:t>tarde a la institución y a la clase.</w:t>
      </w:r>
    </w:p>
    <w:p w14:paraId="301A9D46" w14:textId="77777777" w:rsidR="006804BB" w:rsidRPr="00BB5C3D" w:rsidRDefault="006804BB" w:rsidP="006804BB">
      <w:pPr>
        <w:pStyle w:val="Prrafodelista"/>
        <w:widowControl w:val="0"/>
        <w:numPr>
          <w:ilvl w:val="0"/>
          <w:numId w:val="4"/>
        </w:numPr>
        <w:autoSpaceDE w:val="0"/>
        <w:autoSpaceDN w:val="0"/>
        <w:adjustRightInd w:val="0"/>
        <w:spacing w:after="0" w:line="240" w:lineRule="auto"/>
        <w:ind w:left="799" w:hanging="357"/>
        <w:contextualSpacing/>
        <w:jc w:val="both"/>
        <w:rPr>
          <w:rFonts w:ascii="Arial" w:hAnsi="Arial" w:cs="Arial"/>
          <w:sz w:val="24"/>
          <w:szCs w:val="24"/>
        </w:rPr>
      </w:pPr>
      <w:r w:rsidRPr="00BB5C3D">
        <w:rPr>
          <w:rFonts w:ascii="Arial" w:hAnsi="Arial" w:cs="Arial"/>
          <w:sz w:val="24"/>
          <w:szCs w:val="24"/>
        </w:rPr>
        <w:t>Realizar cualquier tipo de rifas, ventas, negocios o</w:t>
      </w:r>
      <w:r w:rsidR="009F7500" w:rsidRPr="00BB5C3D">
        <w:rPr>
          <w:rFonts w:ascii="Arial" w:hAnsi="Arial" w:cs="Arial"/>
          <w:sz w:val="24"/>
          <w:szCs w:val="24"/>
        </w:rPr>
        <w:t xml:space="preserve"> colaboración a título personal o grupal sin autorización de las directivas</w:t>
      </w:r>
      <w:r w:rsidR="0028694B" w:rsidRPr="00BB5C3D">
        <w:rPr>
          <w:rFonts w:ascii="Arial" w:hAnsi="Arial" w:cs="Arial"/>
          <w:sz w:val="24"/>
          <w:szCs w:val="24"/>
        </w:rPr>
        <w:t>.</w:t>
      </w:r>
    </w:p>
    <w:p w14:paraId="08104EBD" w14:textId="77777777" w:rsidR="006804BB" w:rsidRPr="00BB5C3D" w:rsidRDefault="006804BB" w:rsidP="006804BB">
      <w:pPr>
        <w:numPr>
          <w:ilvl w:val="0"/>
          <w:numId w:val="4"/>
        </w:numPr>
        <w:autoSpaceDE w:val="0"/>
        <w:autoSpaceDN w:val="0"/>
        <w:adjustRightInd w:val="0"/>
        <w:spacing w:after="0" w:line="240" w:lineRule="auto"/>
        <w:ind w:left="799" w:right="9" w:hanging="357"/>
        <w:jc w:val="both"/>
        <w:outlineLvl w:val="0"/>
        <w:rPr>
          <w:rFonts w:ascii="Arial" w:hAnsi="Arial" w:cs="Arial"/>
          <w:sz w:val="24"/>
          <w:szCs w:val="24"/>
        </w:rPr>
      </w:pPr>
      <w:r w:rsidRPr="00BB5C3D">
        <w:rPr>
          <w:rFonts w:ascii="Arial" w:hAnsi="Arial" w:cs="Arial"/>
          <w:sz w:val="24"/>
          <w:szCs w:val="24"/>
        </w:rPr>
        <w:t xml:space="preserve">Negarse a participar en las campañas de aseo. </w:t>
      </w:r>
    </w:p>
    <w:p w14:paraId="74A966FF" w14:textId="77777777" w:rsidR="006804BB" w:rsidRPr="00BB5C3D" w:rsidRDefault="006804BB" w:rsidP="006804BB">
      <w:pPr>
        <w:numPr>
          <w:ilvl w:val="0"/>
          <w:numId w:val="4"/>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Desacatar las instrucciones y órdenes que se le imparta por los docentes o directivos docentes de la Institución </w:t>
      </w:r>
    </w:p>
    <w:p w14:paraId="21E149A3" w14:textId="77777777" w:rsidR="006804BB" w:rsidRPr="00BB5C3D" w:rsidRDefault="006804BB" w:rsidP="006804BB">
      <w:pPr>
        <w:pStyle w:val="Prrafodelista1"/>
        <w:numPr>
          <w:ilvl w:val="0"/>
          <w:numId w:val="4"/>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 xml:space="preserve">  Rayar libros, paredes, tableros, carteleras pupitres y espacios reservados para uso institucional.</w:t>
      </w:r>
    </w:p>
    <w:p w14:paraId="5AD2B593" w14:textId="77777777" w:rsidR="006804BB" w:rsidRPr="00BB5C3D" w:rsidRDefault="006804BB" w:rsidP="006804BB">
      <w:pPr>
        <w:numPr>
          <w:ilvl w:val="0"/>
          <w:numId w:val="4"/>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Portar material pornográfico y/o exhibirlo dentro de las instalaciones de la Institución </w:t>
      </w:r>
    </w:p>
    <w:p w14:paraId="0FEB02AC" w14:textId="27F0574F" w:rsidR="00AE09C0" w:rsidRPr="00BB5C3D" w:rsidRDefault="00E34DD2" w:rsidP="006804BB">
      <w:pPr>
        <w:numPr>
          <w:ilvl w:val="0"/>
          <w:numId w:val="4"/>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I</w:t>
      </w:r>
      <w:r w:rsidR="006804BB" w:rsidRPr="00BB5C3D">
        <w:rPr>
          <w:rFonts w:ascii="Arial" w:hAnsi="Arial" w:cs="Arial"/>
          <w:sz w:val="24"/>
          <w:szCs w:val="24"/>
        </w:rPr>
        <w:t>rrespetar los símbolos de la</w:t>
      </w:r>
      <w:r w:rsidRPr="00BB5C3D">
        <w:rPr>
          <w:rFonts w:ascii="Arial" w:hAnsi="Arial" w:cs="Arial"/>
          <w:sz w:val="24"/>
          <w:szCs w:val="24"/>
        </w:rPr>
        <w:t xml:space="preserve"> nación, región o i</w:t>
      </w:r>
      <w:r w:rsidR="006804BB" w:rsidRPr="00BB5C3D">
        <w:rPr>
          <w:rFonts w:ascii="Arial" w:hAnsi="Arial" w:cs="Arial"/>
          <w:sz w:val="24"/>
          <w:szCs w:val="24"/>
        </w:rPr>
        <w:t>nstitución tales como: Bandera, Escudo e Himno.</w:t>
      </w:r>
    </w:p>
    <w:p w14:paraId="45D22B0B" w14:textId="77777777" w:rsidR="006804BB" w:rsidRPr="00BB5C3D" w:rsidRDefault="00AE09C0" w:rsidP="006804BB">
      <w:pPr>
        <w:numPr>
          <w:ilvl w:val="0"/>
          <w:numId w:val="4"/>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Dar información falsa (nombre o grado al que se pertenece)</w:t>
      </w:r>
      <w:r w:rsidR="006E6EF3" w:rsidRPr="00BB5C3D">
        <w:rPr>
          <w:rFonts w:ascii="Arial" w:hAnsi="Arial" w:cs="Arial"/>
          <w:sz w:val="24"/>
          <w:szCs w:val="24"/>
        </w:rPr>
        <w:t xml:space="preserve"> cuando cualquier docente o funcionario de la Institución lo requiere ante una situación de convivencia que amerite llamado de atención.</w:t>
      </w:r>
      <w:r w:rsidR="006804BB" w:rsidRPr="00BB5C3D">
        <w:rPr>
          <w:rFonts w:ascii="Arial" w:hAnsi="Arial" w:cs="Arial"/>
          <w:sz w:val="24"/>
          <w:szCs w:val="24"/>
        </w:rPr>
        <w:t xml:space="preserve"> </w:t>
      </w:r>
    </w:p>
    <w:p w14:paraId="011BC827" w14:textId="667EBEBB" w:rsidR="00D7144C" w:rsidRPr="00BB5C3D" w:rsidRDefault="003648DA" w:rsidP="003648DA">
      <w:pPr>
        <w:autoSpaceDE w:val="0"/>
        <w:autoSpaceDN w:val="0"/>
        <w:adjustRightInd w:val="0"/>
        <w:spacing w:after="0" w:line="240" w:lineRule="auto"/>
        <w:ind w:left="440"/>
        <w:jc w:val="both"/>
        <w:rPr>
          <w:b/>
        </w:rPr>
      </w:pPr>
      <w:r w:rsidRPr="00BB5C3D">
        <w:rPr>
          <w:rFonts w:ascii="Arial" w:hAnsi="Arial" w:cs="Arial"/>
          <w:bCs/>
          <w:sz w:val="24"/>
          <w:szCs w:val="24"/>
        </w:rPr>
        <w:t>43</w:t>
      </w:r>
      <w:r w:rsidR="000C57C7" w:rsidRPr="00BB5C3D">
        <w:rPr>
          <w:rFonts w:ascii="Arial" w:hAnsi="Arial" w:cs="Arial"/>
          <w:bCs/>
          <w:sz w:val="24"/>
          <w:szCs w:val="24"/>
        </w:rPr>
        <w:t>El incumplimiento a las citaciones de directivos y docentes</w:t>
      </w:r>
      <w:r w:rsidR="00D7144C" w:rsidRPr="00BB5C3D">
        <w:rPr>
          <w:rFonts w:ascii="Arial" w:hAnsi="Arial" w:cs="Arial"/>
          <w:bCs/>
          <w:sz w:val="24"/>
          <w:szCs w:val="24"/>
        </w:rPr>
        <w:t xml:space="preserve"> </w:t>
      </w:r>
      <w:r w:rsidR="00D7144C" w:rsidRPr="00BB5C3D">
        <w:rPr>
          <w:b/>
        </w:rPr>
        <w:t xml:space="preserve">           </w:t>
      </w:r>
    </w:p>
    <w:p w14:paraId="1A9C5119" w14:textId="523313CE" w:rsidR="00FD1613" w:rsidRPr="00BB5C3D" w:rsidRDefault="003648DA" w:rsidP="003648DA">
      <w:pPr>
        <w:autoSpaceDE w:val="0"/>
        <w:autoSpaceDN w:val="0"/>
        <w:adjustRightInd w:val="0"/>
        <w:spacing w:after="0" w:line="240" w:lineRule="auto"/>
        <w:jc w:val="both"/>
        <w:rPr>
          <w:rFonts w:ascii="Arial" w:hAnsi="Arial" w:cs="Arial"/>
          <w:bCs/>
          <w:sz w:val="24"/>
          <w:szCs w:val="24"/>
        </w:rPr>
      </w:pPr>
      <w:r w:rsidRPr="00BB5C3D">
        <w:rPr>
          <w:b/>
        </w:rPr>
        <w:t xml:space="preserve">          44.</w:t>
      </w:r>
      <w:r w:rsidR="00D7144C" w:rsidRPr="00BB5C3D">
        <w:rPr>
          <w:b/>
        </w:rPr>
        <w:t xml:space="preserve"> R</w:t>
      </w:r>
      <w:r w:rsidR="000C57C7" w:rsidRPr="00BB5C3D">
        <w:rPr>
          <w:rFonts w:ascii="Arial" w:hAnsi="Arial" w:cs="Arial"/>
          <w:bCs/>
          <w:sz w:val="24"/>
          <w:szCs w:val="24"/>
        </w:rPr>
        <w:t>etener fuera del plazo estipulado textos y otros materiales solicitados en calidad de préstamo.</w:t>
      </w:r>
    </w:p>
    <w:p w14:paraId="6615013A" w14:textId="7FDEFE6B" w:rsidR="00FD1613" w:rsidRPr="00BB5C3D" w:rsidRDefault="000C57C7" w:rsidP="00FD1613">
      <w:pPr>
        <w:spacing w:after="0" w:line="240" w:lineRule="auto"/>
        <w:jc w:val="both"/>
        <w:rPr>
          <w:rFonts w:ascii="Arial" w:hAnsi="Arial" w:cs="Arial"/>
          <w:bCs/>
          <w:sz w:val="24"/>
          <w:szCs w:val="24"/>
        </w:rPr>
      </w:pPr>
      <w:r w:rsidRPr="00BB5C3D">
        <w:rPr>
          <w:rFonts w:ascii="Arial" w:hAnsi="Arial" w:cs="Arial"/>
          <w:bCs/>
          <w:sz w:val="24"/>
          <w:szCs w:val="24"/>
        </w:rPr>
        <w:t xml:space="preserve"> </w:t>
      </w:r>
      <w:r w:rsidR="003648DA" w:rsidRPr="00BB5C3D">
        <w:rPr>
          <w:rFonts w:ascii="Arial" w:hAnsi="Arial" w:cs="Arial"/>
          <w:bCs/>
          <w:sz w:val="24"/>
          <w:szCs w:val="24"/>
        </w:rPr>
        <w:t xml:space="preserve">      45</w:t>
      </w:r>
      <w:r w:rsidR="00FD1613" w:rsidRPr="00BB5C3D">
        <w:rPr>
          <w:rFonts w:ascii="Arial" w:hAnsi="Arial" w:cs="Arial"/>
          <w:bCs/>
          <w:sz w:val="24"/>
          <w:szCs w:val="24"/>
        </w:rPr>
        <w:t>. El incumplimiento a las estrategias correctivas y de mejoramiento.</w:t>
      </w:r>
    </w:p>
    <w:p w14:paraId="4EDCF5D8" w14:textId="77777777" w:rsidR="00FD1613" w:rsidRPr="00BB5C3D" w:rsidRDefault="00FD1613" w:rsidP="00FD1613">
      <w:pPr>
        <w:spacing w:after="0" w:line="240" w:lineRule="auto"/>
        <w:jc w:val="both"/>
        <w:rPr>
          <w:rFonts w:ascii="Arial" w:hAnsi="Arial" w:cs="Arial"/>
          <w:bCs/>
          <w:sz w:val="24"/>
          <w:szCs w:val="24"/>
        </w:rPr>
      </w:pPr>
    </w:p>
    <w:p w14:paraId="129C02D4" w14:textId="79DFE82C" w:rsidR="000C57C7" w:rsidRPr="00BB5C3D" w:rsidRDefault="000C57C7" w:rsidP="00D7144C">
      <w:pPr>
        <w:autoSpaceDE w:val="0"/>
        <w:autoSpaceDN w:val="0"/>
        <w:adjustRightInd w:val="0"/>
        <w:spacing w:after="0" w:line="240" w:lineRule="auto"/>
        <w:ind w:left="800"/>
        <w:jc w:val="both"/>
        <w:rPr>
          <w:rFonts w:ascii="Arial" w:hAnsi="Arial" w:cs="Arial"/>
          <w:bCs/>
          <w:sz w:val="24"/>
          <w:szCs w:val="24"/>
        </w:rPr>
      </w:pPr>
    </w:p>
    <w:p w14:paraId="72FB752F" w14:textId="77777777" w:rsidR="00D7144C" w:rsidRPr="00BB5C3D" w:rsidRDefault="00D7144C" w:rsidP="00D7144C">
      <w:pPr>
        <w:spacing w:after="0" w:line="240" w:lineRule="auto"/>
        <w:jc w:val="both"/>
        <w:rPr>
          <w:b/>
        </w:rPr>
      </w:pPr>
      <w:r w:rsidRPr="00BB5C3D">
        <w:rPr>
          <w:b/>
        </w:rPr>
        <w:t>PROTOCOLO</w:t>
      </w:r>
    </w:p>
    <w:p w14:paraId="661892B0" w14:textId="77777777" w:rsidR="008C6E3C" w:rsidRPr="00BB5C3D" w:rsidRDefault="008C6E3C" w:rsidP="008C6E3C">
      <w:pPr>
        <w:rPr>
          <w:rFonts w:ascii="Arial" w:hAnsi="Arial" w:cs="Arial"/>
          <w:b/>
          <w:bCs/>
          <w:sz w:val="24"/>
          <w:szCs w:val="24"/>
        </w:rPr>
      </w:pPr>
      <w:r w:rsidRPr="00BB5C3D">
        <w:rPr>
          <w:rFonts w:ascii="Arial" w:hAnsi="Arial" w:cs="Arial"/>
          <w:b/>
          <w:bCs/>
          <w:sz w:val="24"/>
          <w:szCs w:val="24"/>
        </w:rPr>
        <w:t xml:space="preserve">Artículo 12. Protocolo para tramitar las Situaciones Tipo I. </w:t>
      </w:r>
      <w:r w:rsidRPr="00BB5C3D">
        <w:rPr>
          <w:rFonts w:ascii="Arial" w:hAnsi="Arial" w:cs="Arial"/>
          <w:b/>
          <w:bCs/>
          <w:sz w:val="24"/>
          <w:szCs w:val="24"/>
        </w:rPr>
        <w:br/>
        <w:t xml:space="preserve">1. Quien inicia el proceso es el docente, el director de grupo o el directivo docente que conoce la situación y agota los pasos antes de remitirlos a otra autoridad. </w:t>
      </w:r>
    </w:p>
    <w:p w14:paraId="57C04E91" w14:textId="5DC39AF0" w:rsidR="008C6E3C" w:rsidRPr="00BB5C3D" w:rsidRDefault="008C6E3C" w:rsidP="008C6E3C">
      <w:pPr>
        <w:rPr>
          <w:rFonts w:ascii="Arial" w:hAnsi="Arial" w:cs="Arial"/>
          <w:b/>
          <w:bCs/>
          <w:sz w:val="24"/>
          <w:szCs w:val="24"/>
        </w:rPr>
      </w:pPr>
      <w:r w:rsidRPr="00BB5C3D">
        <w:rPr>
          <w:rFonts w:ascii="Arial" w:hAnsi="Arial" w:cs="Arial"/>
          <w:b/>
          <w:bCs/>
          <w:sz w:val="24"/>
          <w:szCs w:val="24"/>
        </w:rPr>
        <w:t>2. El docente o directivo podrá aplicar inicialmente un procedimiento de carác</w:t>
      </w:r>
      <w:r w:rsidR="00C172D2" w:rsidRPr="00BB5C3D">
        <w:rPr>
          <w:rFonts w:ascii="Arial" w:hAnsi="Arial" w:cs="Arial"/>
          <w:b/>
          <w:bCs/>
          <w:sz w:val="24"/>
          <w:szCs w:val="24"/>
        </w:rPr>
        <w:t xml:space="preserve">ter restaurativo si </w:t>
      </w:r>
      <w:proofErr w:type="spellStart"/>
      <w:r w:rsidRPr="00BB5C3D">
        <w:rPr>
          <w:rFonts w:ascii="Arial" w:hAnsi="Arial" w:cs="Arial"/>
          <w:b/>
          <w:bCs/>
          <w:sz w:val="24"/>
          <w:szCs w:val="24"/>
        </w:rPr>
        <w:t>el</w:t>
      </w:r>
      <w:proofErr w:type="spellEnd"/>
      <w:r w:rsidRPr="00BB5C3D">
        <w:rPr>
          <w:rFonts w:ascii="Arial" w:hAnsi="Arial" w:cs="Arial"/>
          <w:b/>
          <w:bCs/>
          <w:sz w:val="24"/>
          <w:szCs w:val="24"/>
        </w:rPr>
        <w:t xml:space="preserve"> o la estudiante expresan su voluntad de aceptarlo; explicará al estudiante las características del procedimiento restaurativo y el significado de los correctivos dentro del mismo. </w:t>
      </w:r>
    </w:p>
    <w:p w14:paraId="0792FF59" w14:textId="77777777" w:rsidR="008C6E3C" w:rsidRPr="00BB5C3D" w:rsidRDefault="008C6E3C" w:rsidP="008C6E3C">
      <w:pPr>
        <w:rPr>
          <w:rFonts w:ascii="Arial" w:hAnsi="Arial" w:cs="Arial"/>
          <w:b/>
          <w:bCs/>
          <w:sz w:val="24"/>
          <w:szCs w:val="24"/>
        </w:rPr>
      </w:pPr>
      <w:r w:rsidRPr="00BB5C3D">
        <w:rPr>
          <w:rFonts w:ascii="Arial" w:hAnsi="Arial" w:cs="Arial"/>
          <w:b/>
          <w:bCs/>
          <w:sz w:val="24"/>
          <w:szCs w:val="24"/>
        </w:rPr>
        <w:t>3. El docente o directivo escucha al estudiante su versión de los hechos ocurridos, le pregunta si sabe cuáles son las normas o los valores que ha quebrantado con sus actos, por qué los realizó, si acepta que cometió la falta y si se arrepiente de lo que hizo, si está dispuesto a reparar lo que ha dañado realizando algunas acciones restaurativas. En  todos los casos estas preguntas deben ser respondidas por escrito y en condiciones de tiempo y lugar adecuadas.</w:t>
      </w:r>
    </w:p>
    <w:p w14:paraId="2D5AB7AD" w14:textId="77777777" w:rsidR="008C6E3C" w:rsidRPr="00BB5C3D" w:rsidRDefault="008C6E3C" w:rsidP="008C6E3C">
      <w:pPr>
        <w:rPr>
          <w:rFonts w:ascii="Arial" w:hAnsi="Arial" w:cs="Arial"/>
          <w:b/>
          <w:bCs/>
          <w:sz w:val="24"/>
          <w:szCs w:val="24"/>
        </w:rPr>
      </w:pPr>
      <w:r w:rsidRPr="00BB5C3D">
        <w:rPr>
          <w:rFonts w:ascii="Arial" w:hAnsi="Arial" w:cs="Arial"/>
          <w:b/>
          <w:bCs/>
          <w:sz w:val="24"/>
          <w:szCs w:val="24"/>
        </w:rPr>
        <w:t xml:space="preserve">4. Analizados los hechos, se podrá realizar un pacto o acuerdo con el estudiante. Este puede ser verbal cuando no hay antecedentes significativos, o escrito. Si es escrito, una vez diligenciado, se entregará al </w:t>
      </w:r>
      <w:r w:rsidRPr="00BB5C3D">
        <w:rPr>
          <w:rFonts w:ascii="Arial" w:hAnsi="Arial" w:cs="Arial"/>
          <w:b/>
          <w:bCs/>
          <w:sz w:val="24"/>
          <w:szCs w:val="24"/>
        </w:rPr>
        <w:lastRenderedPageBreak/>
        <w:t xml:space="preserve">director de grupo quien lo conservará en el archivo del estudiante, dejando constancia en este. Para dicho fin se utilizará un formato institucional y en él se dejará constancia de los compromisos de no repetición, de mejoramiento y las acciones reparadoras que realizará el estudiante ofensor. </w:t>
      </w:r>
    </w:p>
    <w:p w14:paraId="52EE088C" w14:textId="28A84E9F" w:rsidR="008C6E3C" w:rsidRPr="00BB5C3D" w:rsidRDefault="00C172D2" w:rsidP="008C6E3C">
      <w:pPr>
        <w:rPr>
          <w:rFonts w:ascii="Arial" w:hAnsi="Arial" w:cs="Arial"/>
          <w:b/>
          <w:bCs/>
          <w:sz w:val="24"/>
          <w:szCs w:val="24"/>
        </w:rPr>
      </w:pPr>
      <w:r w:rsidRPr="00BB5C3D">
        <w:rPr>
          <w:rFonts w:ascii="Arial" w:hAnsi="Arial" w:cs="Arial"/>
          <w:b/>
          <w:bCs/>
          <w:sz w:val="24"/>
          <w:szCs w:val="24"/>
        </w:rPr>
        <w:t>5</w:t>
      </w:r>
      <w:r w:rsidR="008C6E3C" w:rsidRPr="00BB5C3D">
        <w:rPr>
          <w:rFonts w:ascii="Arial" w:hAnsi="Arial" w:cs="Arial"/>
          <w:b/>
          <w:bCs/>
          <w:sz w:val="24"/>
          <w:szCs w:val="24"/>
        </w:rPr>
        <w:t xml:space="preserve">. Cuando lo considere pertinente, el docente o directivo podrá invocar la intervención del maestro de apoyo o de un orientador escolar (si lo hubiere) con el fin de contribuir al mejor estar del estudiante. </w:t>
      </w:r>
    </w:p>
    <w:p w14:paraId="4D5CA933" w14:textId="2D4DABFA" w:rsidR="008C6E3C" w:rsidRPr="00BB5C3D" w:rsidRDefault="00C172D2" w:rsidP="008C6E3C">
      <w:pPr>
        <w:rPr>
          <w:rFonts w:ascii="Arial" w:hAnsi="Arial" w:cs="Arial"/>
          <w:b/>
          <w:bCs/>
          <w:sz w:val="24"/>
          <w:szCs w:val="24"/>
        </w:rPr>
      </w:pPr>
      <w:r w:rsidRPr="00BB5C3D">
        <w:rPr>
          <w:rFonts w:ascii="Arial" w:hAnsi="Arial" w:cs="Arial"/>
          <w:b/>
          <w:bCs/>
          <w:sz w:val="24"/>
          <w:szCs w:val="24"/>
        </w:rPr>
        <w:t xml:space="preserve">6. </w:t>
      </w:r>
      <w:r w:rsidR="008C6E3C" w:rsidRPr="00BB5C3D">
        <w:rPr>
          <w:rFonts w:ascii="Arial" w:hAnsi="Arial" w:cs="Arial"/>
          <w:b/>
          <w:bCs/>
          <w:sz w:val="24"/>
          <w:szCs w:val="24"/>
        </w:rPr>
        <w:t xml:space="preserve">Si se tratare de conflictos entre dos o más estudiantes, el docente o directivo considerará la posibilidad de que se realice un procedimiento de mediación, según el caso. Los mediadores levantan un acta en el formato institucional en la cual se describen los hechos ocurridos, se registran las versiones de las partes, y, si hay acuerdos, se deja constancia de los compromisos asumidos por estas. El acta será entregada al (la) coordinador (a) del programa, quien le dará trámite con los directores de grupo correspondientes. El (la) coordinador (a) analizará si fuere procedente la imposición de alguna medida correctiva. </w:t>
      </w:r>
    </w:p>
    <w:p w14:paraId="76D3DA12" w14:textId="0C5887C7" w:rsidR="008C6E3C" w:rsidRPr="00BB5C3D" w:rsidRDefault="004E10A6" w:rsidP="008C6E3C">
      <w:pPr>
        <w:rPr>
          <w:rFonts w:ascii="Arial" w:hAnsi="Arial" w:cs="Arial"/>
          <w:b/>
          <w:bCs/>
          <w:sz w:val="24"/>
          <w:szCs w:val="24"/>
        </w:rPr>
      </w:pPr>
      <w:r w:rsidRPr="00BB5C3D">
        <w:rPr>
          <w:rFonts w:ascii="Arial" w:hAnsi="Arial" w:cs="Arial"/>
          <w:b/>
          <w:bCs/>
          <w:sz w:val="24"/>
          <w:szCs w:val="24"/>
        </w:rPr>
        <w:t>7</w:t>
      </w:r>
      <w:r w:rsidR="008C6E3C" w:rsidRPr="00BB5C3D">
        <w:rPr>
          <w:rFonts w:ascii="Arial" w:hAnsi="Arial" w:cs="Arial"/>
          <w:b/>
          <w:bCs/>
          <w:sz w:val="24"/>
          <w:szCs w:val="24"/>
        </w:rPr>
        <w:t xml:space="preserve">. Cuando se trate de casos </w:t>
      </w:r>
      <w:r w:rsidRPr="00BB5C3D">
        <w:rPr>
          <w:rFonts w:ascii="Arial" w:hAnsi="Arial" w:cs="Arial"/>
          <w:b/>
          <w:bCs/>
          <w:sz w:val="24"/>
          <w:szCs w:val="24"/>
        </w:rPr>
        <w:t>en los cuales exista un(a) ofendido</w:t>
      </w:r>
      <w:r w:rsidR="004D7DFD" w:rsidRPr="00BB5C3D">
        <w:rPr>
          <w:rFonts w:ascii="Arial" w:hAnsi="Arial" w:cs="Arial"/>
          <w:b/>
          <w:bCs/>
          <w:sz w:val="24"/>
          <w:szCs w:val="24"/>
        </w:rPr>
        <w:t>(a)</w:t>
      </w:r>
      <w:r w:rsidR="008C6E3C" w:rsidRPr="00BB5C3D">
        <w:rPr>
          <w:rFonts w:ascii="Arial" w:hAnsi="Arial" w:cs="Arial"/>
          <w:b/>
          <w:bCs/>
          <w:sz w:val="24"/>
          <w:szCs w:val="24"/>
        </w:rPr>
        <w:t xml:space="preserve"> y un ofensor</w:t>
      </w:r>
      <w:r w:rsidR="004D7DFD" w:rsidRPr="00BB5C3D">
        <w:rPr>
          <w:rFonts w:ascii="Arial" w:hAnsi="Arial" w:cs="Arial"/>
          <w:b/>
          <w:bCs/>
          <w:sz w:val="24"/>
          <w:szCs w:val="24"/>
        </w:rPr>
        <w:t>(a)</w:t>
      </w:r>
      <w:r w:rsidR="008C6E3C" w:rsidRPr="00BB5C3D">
        <w:rPr>
          <w:rFonts w:ascii="Arial" w:hAnsi="Arial" w:cs="Arial"/>
          <w:b/>
          <w:bCs/>
          <w:sz w:val="24"/>
          <w:szCs w:val="24"/>
        </w:rPr>
        <w:t>, el docente o directivo ejercerá sus funciones de mediador, pero teniendo en cuenta que se debe prote</w:t>
      </w:r>
      <w:r w:rsidRPr="00BB5C3D">
        <w:rPr>
          <w:rFonts w:ascii="Arial" w:hAnsi="Arial" w:cs="Arial"/>
          <w:b/>
          <w:bCs/>
          <w:sz w:val="24"/>
          <w:szCs w:val="24"/>
        </w:rPr>
        <w:t>ger en todo momento al ofendido</w:t>
      </w:r>
      <w:r w:rsidR="008C6E3C" w:rsidRPr="00BB5C3D">
        <w:rPr>
          <w:rFonts w:ascii="Arial" w:hAnsi="Arial" w:cs="Arial"/>
          <w:b/>
          <w:bCs/>
          <w:sz w:val="24"/>
          <w:szCs w:val="24"/>
        </w:rPr>
        <w:t xml:space="preserve"> de los actos ofensivos y buscando el restablecimiento de sus derechos y la restauración de los daños que se le han causado. </w:t>
      </w:r>
    </w:p>
    <w:p w14:paraId="3861EEDC" w14:textId="31865711" w:rsidR="008C6E3C" w:rsidRPr="00BB5C3D" w:rsidRDefault="007C3B6A" w:rsidP="008C6E3C">
      <w:pPr>
        <w:rPr>
          <w:rFonts w:ascii="Arial" w:hAnsi="Arial" w:cs="Arial"/>
          <w:b/>
          <w:bCs/>
          <w:sz w:val="24"/>
          <w:szCs w:val="24"/>
        </w:rPr>
      </w:pPr>
      <w:r w:rsidRPr="00BB5C3D">
        <w:rPr>
          <w:rFonts w:ascii="Arial" w:hAnsi="Arial" w:cs="Arial"/>
          <w:b/>
          <w:bCs/>
          <w:sz w:val="24"/>
          <w:szCs w:val="24"/>
        </w:rPr>
        <w:t>8. A</w:t>
      </w:r>
      <w:r w:rsidR="008C6E3C" w:rsidRPr="00BB5C3D">
        <w:rPr>
          <w:rFonts w:ascii="Arial" w:hAnsi="Arial" w:cs="Arial"/>
          <w:b/>
          <w:bCs/>
          <w:sz w:val="24"/>
          <w:szCs w:val="24"/>
        </w:rPr>
        <w:t xml:space="preserve">lgunos acuerdos o pactos serán realizados exclusivamente con el estudiante. </w:t>
      </w:r>
    </w:p>
    <w:p w14:paraId="08FD1D28" w14:textId="77777777" w:rsidR="00D4456D" w:rsidRPr="00BB5C3D" w:rsidRDefault="00D4456D" w:rsidP="007B4B3D">
      <w:pPr>
        <w:pStyle w:val="Default"/>
        <w:jc w:val="both"/>
        <w:rPr>
          <w:b/>
          <w:color w:val="auto"/>
        </w:rPr>
      </w:pPr>
      <w:r w:rsidRPr="00BB5C3D">
        <w:rPr>
          <w:b/>
          <w:color w:val="auto"/>
        </w:rPr>
        <w:t xml:space="preserve">Situaciones Tipo II. </w:t>
      </w:r>
      <w:r w:rsidRPr="00BB5C3D">
        <w:rPr>
          <w:color w:val="auto"/>
        </w:rPr>
        <w:t>Corresponden a este tipo las situaciones de agresión escolar, acoso escolar (</w:t>
      </w:r>
      <w:proofErr w:type="spellStart"/>
      <w:r w:rsidRPr="00BB5C3D">
        <w:rPr>
          <w:color w:val="auto"/>
        </w:rPr>
        <w:t>bullying</w:t>
      </w:r>
      <w:proofErr w:type="spellEnd"/>
      <w:r w:rsidRPr="00BB5C3D">
        <w:rPr>
          <w:color w:val="auto"/>
        </w:rPr>
        <w:t xml:space="preserve">) y </w:t>
      </w:r>
      <w:proofErr w:type="spellStart"/>
      <w:r w:rsidRPr="00BB5C3D">
        <w:rPr>
          <w:color w:val="auto"/>
        </w:rPr>
        <w:t>ciberacoso</w:t>
      </w:r>
      <w:proofErr w:type="spellEnd"/>
      <w:r w:rsidRPr="00BB5C3D">
        <w:rPr>
          <w:color w:val="auto"/>
        </w:rPr>
        <w:t xml:space="preserve"> (</w:t>
      </w:r>
      <w:proofErr w:type="spellStart"/>
      <w:r w:rsidRPr="00BB5C3D">
        <w:rPr>
          <w:color w:val="auto"/>
        </w:rPr>
        <w:t>ciberbullying</w:t>
      </w:r>
      <w:proofErr w:type="spellEnd"/>
      <w:r w:rsidRPr="00BB5C3D">
        <w:rPr>
          <w:color w:val="auto"/>
        </w:rPr>
        <w:t>), que no revistan las características de la comisión de un delito y que cumplan con cualquiera de las siguientes características:</w:t>
      </w:r>
    </w:p>
    <w:p w14:paraId="71542DAB" w14:textId="77777777" w:rsidR="007B4B3D" w:rsidRPr="00BB5C3D" w:rsidRDefault="007B4B3D" w:rsidP="007B4B3D">
      <w:pPr>
        <w:pStyle w:val="Default"/>
        <w:jc w:val="both"/>
        <w:rPr>
          <w:b/>
          <w:color w:val="auto"/>
        </w:rPr>
      </w:pPr>
    </w:p>
    <w:p w14:paraId="4568E46B" w14:textId="77777777" w:rsidR="00D4456D" w:rsidRPr="00BB5C3D" w:rsidRDefault="00D4456D" w:rsidP="007B4B3D">
      <w:pPr>
        <w:pStyle w:val="Default"/>
        <w:jc w:val="both"/>
        <w:rPr>
          <w:color w:val="auto"/>
        </w:rPr>
      </w:pPr>
      <w:r w:rsidRPr="00BB5C3D">
        <w:rPr>
          <w:color w:val="auto"/>
        </w:rPr>
        <w:t>Que se presente de manera repetida o sistemática.</w:t>
      </w:r>
    </w:p>
    <w:p w14:paraId="640FBAE7" w14:textId="77777777" w:rsidR="00D4456D" w:rsidRPr="00BB5C3D" w:rsidRDefault="00D4456D" w:rsidP="00D4456D">
      <w:pPr>
        <w:pStyle w:val="Default"/>
        <w:ind w:left="284" w:hanging="284"/>
        <w:jc w:val="both"/>
        <w:rPr>
          <w:color w:val="auto"/>
        </w:rPr>
      </w:pPr>
      <w:r w:rsidRPr="00BB5C3D">
        <w:rPr>
          <w:color w:val="auto"/>
        </w:rPr>
        <w:t xml:space="preserve">    </w:t>
      </w:r>
    </w:p>
    <w:p w14:paraId="4A822E8C" w14:textId="77777777" w:rsidR="00D4456D" w:rsidRPr="00BB5C3D" w:rsidRDefault="00D4456D" w:rsidP="007B4B3D">
      <w:pPr>
        <w:pStyle w:val="Default"/>
        <w:jc w:val="both"/>
        <w:rPr>
          <w:color w:val="auto"/>
        </w:rPr>
      </w:pPr>
      <w:r w:rsidRPr="00BB5C3D">
        <w:rPr>
          <w:color w:val="auto"/>
        </w:rPr>
        <w:t>Que causen daños al cuerpo o a la salud sin generar incapacidad alguna para cualquiera de los involucrados.</w:t>
      </w:r>
    </w:p>
    <w:p w14:paraId="7F4089A5" w14:textId="77777777" w:rsidR="007B4B3D" w:rsidRPr="00BB5C3D" w:rsidRDefault="007B4B3D" w:rsidP="007B4B3D">
      <w:pPr>
        <w:pStyle w:val="Default"/>
        <w:jc w:val="both"/>
        <w:rPr>
          <w:color w:val="auto"/>
        </w:rPr>
      </w:pPr>
    </w:p>
    <w:p w14:paraId="69ED8882" w14:textId="77777777" w:rsidR="007B4B3D" w:rsidRPr="00BB5C3D" w:rsidRDefault="007B4B3D" w:rsidP="00B22DF5">
      <w:pPr>
        <w:pStyle w:val="Prrafodelista"/>
        <w:numPr>
          <w:ilvl w:val="0"/>
          <w:numId w:val="5"/>
        </w:numPr>
        <w:autoSpaceDE w:val="0"/>
        <w:autoSpaceDN w:val="0"/>
        <w:adjustRightInd w:val="0"/>
        <w:spacing w:after="0" w:line="240" w:lineRule="auto"/>
        <w:ind w:right="19"/>
        <w:jc w:val="both"/>
        <w:rPr>
          <w:rFonts w:ascii="Arial" w:hAnsi="Arial" w:cs="Arial"/>
          <w:sz w:val="24"/>
          <w:szCs w:val="24"/>
        </w:rPr>
      </w:pPr>
      <w:r w:rsidRPr="00BB5C3D">
        <w:rPr>
          <w:rFonts w:ascii="Arial" w:hAnsi="Arial" w:cs="Arial"/>
          <w:sz w:val="24"/>
          <w:szCs w:val="24"/>
        </w:rPr>
        <w:t>Acumular</w:t>
      </w:r>
      <w:r w:rsidR="00D63CAC" w:rsidRPr="00BB5C3D">
        <w:rPr>
          <w:rFonts w:ascii="Arial" w:hAnsi="Arial" w:cs="Arial"/>
          <w:sz w:val="24"/>
          <w:szCs w:val="24"/>
        </w:rPr>
        <w:t xml:space="preserve"> tres (3)</w:t>
      </w:r>
      <w:r w:rsidRPr="00BB5C3D">
        <w:rPr>
          <w:rFonts w:ascii="Arial" w:hAnsi="Arial" w:cs="Arial"/>
          <w:sz w:val="24"/>
          <w:szCs w:val="24"/>
        </w:rPr>
        <w:t xml:space="preserve">  faltas leves durante el período lectivo.</w:t>
      </w:r>
    </w:p>
    <w:p w14:paraId="589ACFF2" w14:textId="77777777" w:rsidR="007B4B3D" w:rsidRPr="00BB5C3D" w:rsidRDefault="007B4B3D" w:rsidP="007B4B3D">
      <w:pPr>
        <w:pStyle w:val="Prrafodelista1"/>
        <w:numPr>
          <w:ilvl w:val="0"/>
          <w:numId w:val="5"/>
        </w:numPr>
        <w:autoSpaceDE w:val="0"/>
        <w:autoSpaceDN w:val="0"/>
        <w:adjustRightInd w:val="0"/>
        <w:spacing w:after="0" w:line="240" w:lineRule="auto"/>
        <w:ind w:right="125"/>
        <w:jc w:val="both"/>
        <w:rPr>
          <w:rFonts w:ascii="Arial" w:hAnsi="Arial" w:cs="Arial"/>
          <w:sz w:val="24"/>
          <w:szCs w:val="24"/>
        </w:rPr>
      </w:pPr>
      <w:r w:rsidRPr="00BB5C3D">
        <w:rPr>
          <w:rFonts w:ascii="Arial" w:hAnsi="Arial" w:cs="Arial"/>
          <w:sz w:val="24"/>
          <w:szCs w:val="24"/>
        </w:rPr>
        <w:t>El uso de vocabulario soez, gestos</w:t>
      </w:r>
      <w:r w:rsidR="00FE3EA4" w:rsidRPr="00BB5C3D">
        <w:rPr>
          <w:rFonts w:ascii="Arial" w:hAnsi="Arial" w:cs="Arial"/>
          <w:sz w:val="24"/>
          <w:szCs w:val="24"/>
        </w:rPr>
        <w:t xml:space="preserve"> obscenos</w:t>
      </w:r>
      <w:r w:rsidRPr="00BB5C3D">
        <w:rPr>
          <w:rFonts w:ascii="Arial" w:hAnsi="Arial" w:cs="Arial"/>
          <w:sz w:val="24"/>
          <w:szCs w:val="24"/>
        </w:rPr>
        <w:t xml:space="preserve">, palabras injuriosas, señales  ofensivas a los miembros de la comunidad educativa. </w:t>
      </w:r>
    </w:p>
    <w:p w14:paraId="46286642" w14:textId="5FE6E438" w:rsidR="007B4B3D" w:rsidRPr="00BB5C3D" w:rsidRDefault="0080240A" w:rsidP="007B4B3D">
      <w:pPr>
        <w:numPr>
          <w:ilvl w:val="0"/>
          <w:numId w:val="5"/>
        </w:numPr>
        <w:spacing w:after="0" w:line="240" w:lineRule="auto"/>
        <w:jc w:val="both"/>
        <w:outlineLvl w:val="0"/>
        <w:rPr>
          <w:rFonts w:ascii="Arial" w:hAnsi="Arial" w:cs="Arial"/>
          <w:sz w:val="24"/>
          <w:szCs w:val="24"/>
        </w:rPr>
      </w:pPr>
      <w:r w:rsidRPr="00BB5C3D">
        <w:rPr>
          <w:rFonts w:ascii="Arial" w:hAnsi="Arial" w:cs="Arial"/>
          <w:sz w:val="24"/>
          <w:szCs w:val="24"/>
        </w:rPr>
        <w:t xml:space="preserve">Escribir </w:t>
      </w:r>
      <w:r w:rsidR="0090509E" w:rsidRPr="00BB5C3D">
        <w:rPr>
          <w:rFonts w:ascii="Arial" w:hAnsi="Arial" w:cs="Arial"/>
          <w:sz w:val="24"/>
          <w:szCs w:val="24"/>
        </w:rPr>
        <w:t>o</w:t>
      </w:r>
      <w:r w:rsidRPr="00BB5C3D">
        <w:rPr>
          <w:rFonts w:ascii="Arial" w:hAnsi="Arial" w:cs="Arial"/>
          <w:sz w:val="24"/>
          <w:szCs w:val="24"/>
        </w:rPr>
        <w:t xml:space="preserve"> rayar los muros, </w:t>
      </w:r>
      <w:r w:rsidR="007B4B3D" w:rsidRPr="00BB5C3D">
        <w:rPr>
          <w:rFonts w:ascii="Arial" w:hAnsi="Arial" w:cs="Arial"/>
          <w:sz w:val="24"/>
          <w:szCs w:val="24"/>
        </w:rPr>
        <w:t>puertas, paredes, pupitres, muebles y enseres de los salones o de la Institución.</w:t>
      </w:r>
    </w:p>
    <w:p w14:paraId="16E7C8AC" w14:textId="77777777" w:rsidR="007B4B3D" w:rsidRPr="00BB5C3D" w:rsidRDefault="007B4B3D" w:rsidP="007B4B3D">
      <w:pPr>
        <w:pStyle w:val="Prrafodelista1"/>
        <w:numPr>
          <w:ilvl w:val="0"/>
          <w:numId w:val="5"/>
        </w:numPr>
        <w:autoSpaceDE w:val="0"/>
        <w:autoSpaceDN w:val="0"/>
        <w:adjustRightInd w:val="0"/>
        <w:spacing w:after="0" w:line="240" w:lineRule="auto"/>
        <w:ind w:right="125"/>
        <w:jc w:val="both"/>
        <w:rPr>
          <w:rFonts w:ascii="Arial" w:hAnsi="Arial" w:cs="Arial"/>
          <w:sz w:val="24"/>
          <w:szCs w:val="24"/>
        </w:rPr>
      </w:pPr>
      <w:r w:rsidRPr="00BB5C3D">
        <w:rPr>
          <w:rFonts w:ascii="Arial" w:hAnsi="Arial" w:cs="Arial"/>
          <w:sz w:val="24"/>
          <w:szCs w:val="24"/>
        </w:rPr>
        <w:t xml:space="preserve">Asistir a las actividades programadas por la institución cuando se esté sancionada o cuando la autoridad competente considere que por su </w:t>
      </w:r>
      <w:r w:rsidRPr="00BB5C3D">
        <w:rPr>
          <w:rFonts w:ascii="Arial" w:hAnsi="Arial" w:cs="Arial"/>
          <w:sz w:val="24"/>
          <w:szCs w:val="24"/>
        </w:rPr>
        <w:lastRenderedPageBreak/>
        <w:t>comportamiento indebido u otro motivo, el estudiante no debe presentarse a la institución.</w:t>
      </w:r>
    </w:p>
    <w:p w14:paraId="550A2807" w14:textId="2D2BE785" w:rsidR="007B4B3D" w:rsidRPr="00BB5C3D" w:rsidRDefault="007B4B3D" w:rsidP="007B4B3D">
      <w:pPr>
        <w:pStyle w:val="Prrafodelista"/>
        <w:numPr>
          <w:ilvl w:val="0"/>
          <w:numId w:val="5"/>
        </w:numPr>
        <w:contextualSpacing/>
        <w:jc w:val="both"/>
        <w:rPr>
          <w:rFonts w:ascii="Arial" w:hAnsi="Arial" w:cs="Arial"/>
          <w:sz w:val="24"/>
          <w:szCs w:val="24"/>
        </w:rPr>
      </w:pPr>
      <w:r w:rsidRPr="00BB5C3D">
        <w:rPr>
          <w:rFonts w:ascii="Arial" w:hAnsi="Arial" w:cs="Arial"/>
          <w:sz w:val="24"/>
          <w:szCs w:val="24"/>
        </w:rPr>
        <w:t>Presentar autorización falsificada para asistir, o asistir sin la debida autorización, a jornadas recreativas  o culturales programadas por la Institución Educativa a realizarse por fuera de ella.</w:t>
      </w:r>
      <w:r w:rsidR="00D86117" w:rsidRPr="00BB5C3D">
        <w:rPr>
          <w:rFonts w:ascii="Arial" w:hAnsi="Arial" w:cs="Arial"/>
          <w:sz w:val="24"/>
          <w:szCs w:val="24"/>
        </w:rPr>
        <w:t xml:space="preserve"> Presentar excusas médicas falsificadas o adulteradas para lograr beneficios propios.</w:t>
      </w:r>
    </w:p>
    <w:p w14:paraId="01AE8191" w14:textId="62B7742E" w:rsidR="007B4B3D" w:rsidRPr="00BB5C3D" w:rsidRDefault="007B4B3D" w:rsidP="007B4B3D">
      <w:pPr>
        <w:pStyle w:val="Prrafodelista"/>
        <w:numPr>
          <w:ilvl w:val="0"/>
          <w:numId w:val="5"/>
        </w:numPr>
        <w:contextualSpacing/>
        <w:jc w:val="both"/>
        <w:rPr>
          <w:rFonts w:ascii="Arial" w:hAnsi="Arial" w:cs="Arial"/>
          <w:sz w:val="24"/>
          <w:szCs w:val="24"/>
        </w:rPr>
      </w:pPr>
      <w:r w:rsidRPr="00BB5C3D">
        <w:rPr>
          <w:rFonts w:ascii="Arial" w:hAnsi="Arial" w:cs="Arial"/>
          <w:sz w:val="24"/>
          <w:szCs w:val="24"/>
        </w:rPr>
        <w:t>Realizar actividades extracurriculares</w:t>
      </w:r>
      <w:r w:rsidR="002045E1" w:rsidRPr="00BB5C3D">
        <w:rPr>
          <w:rFonts w:ascii="Arial" w:hAnsi="Arial" w:cs="Arial"/>
          <w:sz w:val="24"/>
          <w:szCs w:val="24"/>
        </w:rPr>
        <w:t xml:space="preserve"> en las que se comprometa a la institución</w:t>
      </w:r>
      <w:r w:rsidRPr="00BB5C3D">
        <w:rPr>
          <w:rFonts w:ascii="Arial" w:hAnsi="Arial" w:cs="Arial"/>
          <w:sz w:val="24"/>
          <w:szCs w:val="24"/>
        </w:rPr>
        <w:t xml:space="preserve"> (excu</w:t>
      </w:r>
      <w:r w:rsidR="002045E1" w:rsidRPr="00BB5C3D">
        <w:rPr>
          <w:rFonts w:ascii="Arial" w:hAnsi="Arial" w:cs="Arial"/>
          <w:sz w:val="24"/>
          <w:szCs w:val="24"/>
        </w:rPr>
        <w:t>rsiones, paseos y demás) sin autorización de las directivas.</w:t>
      </w:r>
    </w:p>
    <w:p w14:paraId="1EAD562B" w14:textId="77777777" w:rsidR="007B4B3D" w:rsidRPr="00BB5C3D" w:rsidRDefault="007B4B3D" w:rsidP="007B4B3D">
      <w:pPr>
        <w:numPr>
          <w:ilvl w:val="0"/>
          <w:numId w:val="5"/>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Salir de La Institución Educativa durante la jornada escolar por medios o formas  indebidas.</w:t>
      </w:r>
    </w:p>
    <w:p w14:paraId="7ACF75D4" w14:textId="06E16050" w:rsidR="007B4B3D" w:rsidRPr="00BB5C3D" w:rsidRDefault="007B4B3D" w:rsidP="007B4B3D">
      <w:pPr>
        <w:numPr>
          <w:ilvl w:val="0"/>
          <w:numId w:val="5"/>
        </w:numPr>
        <w:autoSpaceDE w:val="0"/>
        <w:autoSpaceDN w:val="0"/>
        <w:adjustRightInd w:val="0"/>
        <w:spacing w:after="0" w:line="240" w:lineRule="auto"/>
        <w:ind w:right="19"/>
        <w:jc w:val="both"/>
        <w:rPr>
          <w:rFonts w:ascii="Arial" w:hAnsi="Arial" w:cs="Arial"/>
          <w:sz w:val="24"/>
          <w:szCs w:val="24"/>
        </w:rPr>
      </w:pPr>
      <w:r w:rsidRPr="00BB5C3D">
        <w:rPr>
          <w:rFonts w:ascii="Arial" w:hAnsi="Arial" w:cs="Arial"/>
          <w:sz w:val="24"/>
          <w:szCs w:val="24"/>
        </w:rPr>
        <w:t xml:space="preserve"> D</w:t>
      </w:r>
      <w:r w:rsidR="0008077F" w:rsidRPr="00BB5C3D">
        <w:rPr>
          <w:rFonts w:ascii="Arial" w:hAnsi="Arial" w:cs="Arial"/>
          <w:sz w:val="24"/>
          <w:szCs w:val="24"/>
        </w:rPr>
        <w:t>añar o destruir bienes de la institución tales como: computadores, proyectores, pupitres y demás enseres de la institución.</w:t>
      </w:r>
    </w:p>
    <w:p w14:paraId="03E83E6E" w14:textId="4B572B8E" w:rsidR="007B4B3D" w:rsidRPr="00BB5C3D" w:rsidRDefault="007B4B3D" w:rsidP="007B4B3D">
      <w:pPr>
        <w:numPr>
          <w:ilvl w:val="0"/>
          <w:numId w:val="5"/>
        </w:numPr>
        <w:autoSpaceDE w:val="0"/>
        <w:autoSpaceDN w:val="0"/>
        <w:adjustRightInd w:val="0"/>
        <w:spacing w:after="0" w:line="240" w:lineRule="auto"/>
        <w:ind w:right="19"/>
        <w:jc w:val="both"/>
        <w:rPr>
          <w:rFonts w:ascii="Arial" w:hAnsi="Arial" w:cs="Arial"/>
          <w:sz w:val="24"/>
          <w:szCs w:val="24"/>
        </w:rPr>
      </w:pPr>
      <w:r w:rsidRPr="00BB5C3D">
        <w:rPr>
          <w:rFonts w:ascii="Arial" w:hAnsi="Arial" w:cs="Arial"/>
          <w:sz w:val="24"/>
          <w:szCs w:val="24"/>
        </w:rPr>
        <w:t>Agredir</w:t>
      </w:r>
      <w:r w:rsidR="00956F28" w:rsidRPr="00BB5C3D">
        <w:rPr>
          <w:rFonts w:ascii="Arial" w:hAnsi="Arial" w:cs="Arial"/>
          <w:sz w:val="24"/>
          <w:szCs w:val="24"/>
        </w:rPr>
        <w:t xml:space="preserve"> física o </w:t>
      </w:r>
      <w:r w:rsidRPr="00BB5C3D">
        <w:rPr>
          <w:rFonts w:ascii="Arial" w:hAnsi="Arial" w:cs="Arial"/>
          <w:sz w:val="24"/>
          <w:szCs w:val="24"/>
        </w:rPr>
        <w:t xml:space="preserve"> verbalmente a cualquier miembro de la comunidad educativa o persona perteneciente al entorno escolar</w:t>
      </w:r>
      <w:r w:rsidR="00956F28" w:rsidRPr="00BB5C3D">
        <w:rPr>
          <w:rFonts w:ascii="Arial" w:hAnsi="Arial" w:cs="Arial"/>
          <w:sz w:val="24"/>
          <w:szCs w:val="24"/>
        </w:rPr>
        <w:t>.</w:t>
      </w:r>
      <w:r w:rsidRPr="00BB5C3D">
        <w:rPr>
          <w:rFonts w:ascii="Arial" w:hAnsi="Arial" w:cs="Arial"/>
          <w:sz w:val="24"/>
          <w:szCs w:val="24"/>
        </w:rPr>
        <w:t xml:space="preserve"> </w:t>
      </w:r>
    </w:p>
    <w:p w14:paraId="7FAFB189" w14:textId="7E1D0CB6" w:rsidR="007B4B3D" w:rsidRPr="00BB5C3D" w:rsidRDefault="007B4B3D" w:rsidP="007B4B3D">
      <w:pPr>
        <w:numPr>
          <w:ilvl w:val="0"/>
          <w:numId w:val="5"/>
        </w:numPr>
        <w:spacing w:after="0" w:line="240" w:lineRule="auto"/>
        <w:jc w:val="both"/>
        <w:outlineLvl w:val="0"/>
        <w:rPr>
          <w:rFonts w:ascii="Arial" w:hAnsi="Arial" w:cs="Arial"/>
          <w:sz w:val="24"/>
          <w:szCs w:val="24"/>
        </w:rPr>
      </w:pPr>
      <w:r w:rsidRPr="00BB5C3D">
        <w:rPr>
          <w:rFonts w:ascii="Arial" w:hAnsi="Arial" w:cs="Arial"/>
          <w:sz w:val="24"/>
          <w:szCs w:val="24"/>
        </w:rPr>
        <w:t>Resistencia a los proc</w:t>
      </w:r>
      <w:r w:rsidR="001B5419" w:rsidRPr="00BB5C3D">
        <w:rPr>
          <w:rFonts w:ascii="Arial" w:hAnsi="Arial" w:cs="Arial"/>
          <w:sz w:val="24"/>
          <w:szCs w:val="24"/>
        </w:rPr>
        <w:t>esos disciplinarios</w:t>
      </w:r>
      <w:r w:rsidRPr="00BB5C3D">
        <w:rPr>
          <w:rFonts w:ascii="Arial" w:hAnsi="Arial" w:cs="Arial"/>
          <w:sz w:val="24"/>
          <w:szCs w:val="24"/>
        </w:rPr>
        <w:t xml:space="preserve"> de la Institución Educativa.</w:t>
      </w:r>
    </w:p>
    <w:p w14:paraId="78002FA5" w14:textId="77777777" w:rsidR="007B4B3D" w:rsidRPr="00BB5C3D" w:rsidRDefault="007B4B3D" w:rsidP="007B4B3D">
      <w:pPr>
        <w:numPr>
          <w:ilvl w:val="0"/>
          <w:numId w:val="5"/>
        </w:num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Encubrir las faltas cometidas por sus compañeros o entorpecer las investigaciones necesarias que emprenda la coordinación.</w:t>
      </w:r>
    </w:p>
    <w:p w14:paraId="3A30BBFC" w14:textId="0219A85A" w:rsidR="007B4B3D" w:rsidRPr="00BB5C3D" w:rsidRDefault="007B4B3D" w:rsidP="009907E3">
      <w:pPr>
        <w:spacing w:after="0" w:line="240" w:lineRule="auto"/>
        <w:jc w:val="both"/>
        <w:outlineLvl w:val="0"/>
        <w:rPr>
          <w:rFonts w:ascii="Arial" w:hAnsi="Arial" w:cs="Arial"/>
          <w:sz w:val="24"/>
          <w:szCs w:val="24"/>
          <w:lang w:val="es-MX"/>
        </w:rPr>
      </w:pPr>
    </w:p>
    <w:p w14:paraId="7AA893E0" w14:textId="7A7209D6" w:rsidR="007B4B3D" w:rsidRPr="00BB5C3D" w:rsidRDefault="009907E3" w:rsidP="009907E3">
      <w:p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 xml:space="preserve">   12</w:t>
      </w:r>
      <w:proofErr w:type="gramStart"/>
      <w:r w:rsidRPr="00BB5C3D">
        <w:rPr>
          <w:rFonts w:ascii="Arial" w:hAnsi="Arial" w:cs="Arial"/>
          <w:sz w:val="24"/>
          <w:szCs w:val="24"/>
          <w:lang w:val="es-MX"/>
        </w:rPr>
        <w:t>.</w:t>
      </w:r>
      <w:r w:rsidR="007B4B3D" w:rsidRPr="00BB5C3D">
        <w:rPr>
          <w:rFonts w:ascii="Arial" w:hAnsi="Arial" w:cs="Arial"/>
          <w:sz w:val="24"/>
          <w:szCs w:val="24"/>
          <w:lang w:val="es-MX"/>
        </w:rPr>
        <w:t>Todo</w:t>
      </w:r>
      <w:proofErr w:type="gramEnd"/>
      <w:r w:rsidR="007B4B3D" w:rsidRPr="00BB5C3D">
        <w:rPr>
          <w:rFonts w:ascii="Arial" w:hAnsi="Arial" w:cs="Arial"/>
          <w:sz w:val="24"/>
          <w:szCs w:val="24"/>
          <w:lang w:val="es-MX"/>
        </w:rPr>
        <w:t xml:space="preserve"> acto de acoso escolar o </w:t>
      </w:r>
      <w:proofErr w:type="spellStart"/>
      <w:r w:rsidR="007B4B3D" w:rsidRPr="00BB5C3D">
        <w:rPr>
          <w:rFonts w:ascii="Arial" w:hAnsi="Arial" w:cs="Arial"/>
          <w:sz w:val="24"/>
          <w:szCs w:val="24"/>
          <w:lang w:val="es-MX"/>
        </w:rPr>
        <w:t>bullying</w:t>
      </w:r>
      <w:proofErr w:type="spellEnd"/>
      <w:r w:rsidR="007B4B3D" w:rsidRPr="00BB5C3D">
        <w:rPr>
          <w:rFonts w:ascii="Arial" w:hAnsi="Arial" w:cs="Arial"/>
          <w:sz w:val="24"/>
          <w:szCs w:val="24"/>
          <w:lang w:val="es-MX"/>
        </w:rPr>
        <w:t xml:space="preserve"> como la intimidación, amenaza, chantaje o soborno contra cualquier miembro de la comunidad educativa.</w:t>
      </w:r>
    </w:p>
    <w:p w14:paraId="303DF6B5" w14:textId="03F0614A" w:rsidR="007B4B3D" w:rsidRPr="00BB5C3D" w:rsidRDefault="009907E3" w:rsidP="009907E3">
      <w:p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 xml:space="preserve">    13</w:t>
      </w:r>
      <w:proofErr w:type="gramStart"/>
      <w:r w:rsidRPr="00BB5C3D">
        <w:rPr>
          <w:rFonts w:ascii="Arial" w:hAnsi="Arial" w:cs="Arial"/>
          <w:sz w:val="24"/>
          <w:szCs w:val="24"/>
          <w:lang w:val="es-MX"/>
        </w:rPr>
        <w:t>..</w:t>
      </w:r>
      <w:r w:rsidR="007B4B3D" w:rsidRPr="00BB5C3D">
        <w:rPr>
          <w:rFonts w:ascii="Arial" w:hAnsi="Arial" w:cs="Arial"/>
          <w:sz w:val="24"/>
          <w:szCs w:val="24"/>
          <w:lang w:val="es-MX"/>
        </w:rPr>
        <w:t>Todo</w:t>
      </w:r>
      <w:proofErr w:type="gramEnd"/>
      <w:r w:rsidR="007B4B3D" w:rsidRPr="00BB5C3D">
        <w:rPr>
          <w:rFonts w:ascii="Arial" w:hAnsi="Arial" w:cs="Arial"/>
          <w:sz w:val="24"/>
          <w:szCs w:val="24"/>
          <w:lang w:val="es-MX"/>
        </w:rPr>
        <w:t xml:space="preserve"> tipo de fraude o plagio en alguna actividad académica.</w:t>
      </w:r>
    </w:p>
    <w:p w14:paraId="542E3AD2" w14:textId="5F8DF181" w:rsidR="007B4B3D" w:rsidRPr="00BB5C3D" w:rsidRDefault="009907E3" w:rsidP="009907E3">
      <w:p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 xml:space="preserve">     14</w:t>
      </w:r>
      <w:proofErr w:type="gramStart"/>
      <w:r w:rsidRPr="00BB5C3D">
        <w:rPr>
          <w:rFonts w:ascii="Arial" w:hAnsi="Arial" w:cs="Arial"/>
          <w:sz w:val="24"/>
          <w:szCs w:val="24"/>
          <w:lang w:val="es-MX"/>
        </w:rPr>
        <w:t>.</w:t>
      </w:r>
      <w:r w:rsidR="007B4B3D" w:rsidRPr="00BB5C3D">
        <w:rPr>
          <w:rFonts w:ascii="Arial" w:hAnsi="Arial" w:cs="Arial"/>
          <w:sz w:val="24"/>
          <w:szCs w:val="24"/>
          <w:lang w:val="es-MX"/>
        </w:rPr>
        <w:t>Hacerse</w:t>
      </w:r>
      <w:proofErr w:type="gramEnd"/>
      <w:r w:rsidR="007B4B3D" w:rsidRPr="00BB5C3D">
        <w:rPr>
          <w:rFonts w:ascii="Arial" w:hAnsi="Arial" w:cs="Arial"/>
          <w:sz w:val="24"/>
          <w:szCs w:val="24"/>
          <w:lang w:val="es-MX"/>
        </w:rPr>
        <w:t xml:space="preserve"> justicia por sí mismo agrediendo a  sus compañeros, desconociendo la autoridad de La Institución Educativa y el conducto regular establecido en este Manual de Convivencia.</w:t>
      </w:r>
    </w:p>
    <w:p w14:paraId="0C93658E" w14:textId="234E377A" w:rsidR="007B4B3D" w:rsidRPr="00BB5C3D" w:rsidRDefault="009907E3" w:rsidP="009907E3">
      <w:p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15</w:t>
      </w:r>
      <w:proofErr w:type="gramStart"/>
      <w:r w:rsidRPr="00BB5C3D">
        <w:rPr>
          <w:rFonts w:ascii="Arial" w:hAnsi="Arial" w:cs="Arial"/>
          <w:sz w:val="24"/>
          <w:szCs w:val="24"/>
          <w:lang w:val="es-MX"/>
        </w:rPr>
        <w:t>.</w:t>
      </w:r>
      <w:r w:rsidR="007B4B3D" w:rsidRPr="00BB5C3D">
        <w:rPr>
          <w:rFonts w:ascii="Arial" w:hAnsi="Arial" w:cs="Arial"/>
          <w:sz w:val="24"/>
          <w:szCs w:val="24"/>
          <w:lang w:val="es-MX"/>
        </w:rPr>
        <w:t>Adelantar</w:t>
      </w:r>
      <w:proofErr w:type="gramEnd"/>
      <w:r w:rsidR="007B4B3D" w:rsidRPr="00BB5C3D">
        <w:rPr>
          <w:rFonts w:ascii="Arial" w:hAnsi="Arial" w:cs="Arial"/>
          <w:sz w:val="24"/>
          <w:szCs w:val="24"/>
          <w:lang w:val="es-MX"/>
        </w:rPr>
        <w:t xml:space="preserve"> dentro del colegio proselitismo o rituales a favor de algún grupo o movimiento político, religioso, subversivo, satánico.</w:t>
      </w:r>
    </w:p>
    <w:p w14:paraId="697B4512" w14:textId="232C30ED" w:rsidR="009907E3" w:rsidRPr="00BB5C3D" w:rsidRDefault="009907E3" w:rsidP="009907E3">
      <w:pPr>
        <w:autoSpaceDE w:val="0"/>
        <w:autoSpaceDN w:val="0"/>
        <w:adjustRightInd w:val="0"/>
        <w:spacing w:after="0" w:line="240" w:lineRule="auto"/>
        <w:ind w:left="580" w:right="1"/>
        <w:jc w:val="both"/>
        <w:rPr>
          <w:rFonts w:ascii="Arial" w:hAnsi="Arial" w:cs="Arial"/>
          <w:sz w:val="24"/>
          <w:szCs w:val="24"/>
        </w:rPr>
      </w:pPr>
      <w:r w:rsidRPr="00BB5C3D">
        <w:rPr>
          <w:rFonts w:ascii="Arial" w:hAnsi="Arial" w:cs="Arial"/>
          <w:sz w:val="24"/>
          <w:szCs w:val="24"/>
          <w:lang w:val="es-MX"/>
        </w:rPr>
        <w:t xml:space="preserve">     16.</w:t>
      </w:r>
      <w:r w:rsidRPr="00BB5C3D">
        <w:rPr>
          <w:rFonts w:ascii="Arial" w:hAnsi="Arial" w:cs="Arial"/>
          <w:sz w:val="24"/>
          <w:szCs w:val="24"/>
        </w:rPr>
        <w:t xml:space="preserve"> </w:t>
      </w:r>
      <w:r w:rsidRPr="00BB5C3D">
        <w:rPr>
          <w:rFonts w:ascii="Arial" w:hAnsi="Arial" w:cs="Arial"/>
          <w:sz w:val="24"/>
          <w:szCs w:val="24"/>
        </w:rPr>
        <w:t>Atentar</w:t>
      </w:r>
      <w:r w:rsidR="000B30B4" w:rsidRPr="00BB5C3D">
        <w:rPr>
          <w:rFonts w:ascii="Arial" w:hAnsi="Arial" w:cs="Arial"/>
          <w:sz w:val="24"/>
          <w:szCs w:val="24"/>
        </w:rPr>
        <w:t xml:space="preserve"> contra el patrimonio</w:t>
      </w:r>
      <w:r w:rsidR="00F34DEB" w:rsidRPr="00BB5C3D">
        <w:rPr>
          <w:rFonts w:ascii="Arial" w:hAnsi="Arial" w:cs="Arial"/>
          <w:sz w:val="24"/>
          <w:szCs w:val="24"/>
        </w:rPr>
        <w:t xml:space="preserve"> ecológico de la institución</w:t>
      </w:r>
    </w:p>
    <w:p w14:paraId="0DABB535" w14:textId="60DCC862" w:rsidR="007B4B3D" w:rsidRPr="00BB5C3D" w:rsidRDefault="000B30B4" w:rsidP="009907E3">
      <w:pPr>
        <w:spacing w:after="0" w:line="240" w:lineRule="auto"/>
        <w:jc w:val="both"/>
        <w:outlineLvl w:val="0"/>
        <w:rPr>
          <w:rFonts w:ascii="Arial" w:hAnsi="Arial" w:cs="Arial"/>
          <w:sz w:val="24"/>
          <w:szCs w:val="24"/>
          <w:lang w:val="es-MX"/>
        </w:rPr>
      </w:pPr>
      <w:r w:rsidRPr="00BB5C3D">
        <w:rPr>
          <w:rFonts w:ascii="Arial" w:hAnsi="Arial" w:cs="Arial"/>
          <w:sz w:val="24"/>
          <w:szCs w:val="24"/>
          <w:lang w:val="es-MX"/>
        </w:rPr>
        <w:t xml:space="preserve"> </w:t>
      </w:r>
      <w:proofErr w:type="gramStart"/>
      <w:r w:rsidR="007B4B3D" w:rsidRPr="00BB5C3D">
        <w:rPr>
          <w:rFonts w:ascii="Arial" w:hAnsi="Arial" w:cs="Arial"/>
          <w:sz w:val="24"/>
          <w:szCs w:val="24"/>
          <w:lang w:val="es-MX"/>
        </w:rPr>
        <w:t>destrozando</w:t>
      </w:r>
      <w:proofErr w:type="gramEnd"/>
      <w:r w:rsidR="007B4B3D" w:rsidRPr="00BB5C3D">
        <w:rPr>
          <w:rFonts w:ascii="Arial" w:hAnsi="Arial" w:cs="Arial"/>
          <w:sz w:val="24"/>
          <w:szCs w:val="24"/>
          <w:lang w:val="es-MX"/>
        </w:rPr>
        <w:t xml:space="preserve"> árboles, zonas verdes, canecas para la basura o las señalizaciones que invitan al cuidado del entorno.</w:t>
      </w:r>
    </w:p>
    <w:p w14:paraId="0F5363B6" w14:textId="4ACA1768" w:rsidR="007B4B3D" w:rsidRPr="00BB5C3D" w:rsidRDefault="009907E3" w:rsidP="009907E3">
      <w:pPr>
        <w:spacing w:after="0" w:line="240" w:lineRule="auto"/>
        <w:jc w:val="both"/>
        <w:outlineLvl w:val="0"/>
        <w:rPr>
          <w:rFonts w:ascii="Arial" w:hAnsi="Arial" w:cs="Arial"/>
          <w:sz w:val="24"/>
          <w:szCs w:val="24"/>
        </w:rPr>
      </w:pPr>
      <w:r w:rsidRPr="00BB5C3D">
        <w:rPr>
          <w:rFonts w:ascii="Arial" w:hAnsi="Arial" w:cs="Arial"/>
          <w:sz w:val="24"/>
          <w:szCs w:val="24"/>
          <w:lang w:val="es-MX"/>
        </w:rPr>
        <w:t>17</w:t>
      </w:r>
      <w:proofErr w:type="gramStart"/>
      <w:r w:rsidRPr="00BB5C3D">
        <w:rPr>
          <w:rFonts w:ascii="Arial" w:hAnsi="Arial" w:cs="Arial"/>
          <w:sz w:val="24"/>
          <w:szCs w:val="24"/>
          <w:lang w:val="es-MX"/>
        </w:rPr>
        <w:t>.</w:t>
      </w:r>
      <w:r w:rsidR="007B4B3D" w:rsidRPr="00BB5C3D">
        <w:rPr>
          <w:rFonts w:ascii="Arial" w:hAnsi="Arial" w:cs="Arial"/>
          <w:sz w:val="24"/>
          <w:szCs w:val="24"/>
          <w:lang w:val="es-MX"/>
        </w:rPr>
        <w:t>Discriminar</w:t>
      </w:r>
      <w:proofErr w:type="gramEnd"/>
      <w:r w:rsidR="007B4B3D" w:rsidRPr="00BB5C3D">
        <w:rPr>
          <w:rFonts w:ascii="Arial" w:hAnsi="Arial" w:cs="Arial"/>
          <w:sz w:val="24"/>
          <w:szCs w:val="24"/>
          <w:lang w:val="es-MX"/>
        </w:rPr>
        <w:t xml:space="preserve"> a los compañeros por condiciones de sexo, etnia, creencias religiosas u orientación sexual</w:t>
      </w:r>
      <w:r w:rsidR="007B4B3D" w:rsidRPr="00BB5C3D">
        <w:rPr>
          <w:rFonts w:ascii="Arial" w:hAnsi="Arial" w:cs="Arial"/>
          <w:sz w:val="24"/>
          <w:szCs w:val="24"/>
        </w:rPr>
        <w:t>.</w:t>
      </w:r>
    </w:p>
    <w:p w14:paraId="0D24EC1A" w14:textId="41C2A4D7" w:rsidR="007B4B3D" w:rsidRPr="00BB5C3D" w:rsidRDefault="009907E3" w:rsidP="009907E3">
      <w:pPr>
        <w:autoSpaceDE w:val="0"/>
        <w:autoSpaceDN w:val="0"/>
        <w:adjustRightInd w:val="0"/>
        <w:spacing w:after="0" w:line="240" w:lineRule="auto"/>
        <w:ind w:left="220" w:right="19"/>
        <w:jc w:val="both"/>
        <w:rPr>
          <w:rFonts w:ascii="Arial" w:hAnsi="Arial" w:cs="Arial"/>
          <w:sz w:val="24"/>
          <w:szCs w:val="24"/>
        </w:rPr>
      </w:pPr>
      <w:r w:rsidRPr="00BB5C3D">
        <w:rPr>
          <w:rFonts w:ascii="Arial" w:hAnsi="Arial" w:cs="Arial"/>
          <w:sz w:val="24"/>
          <w:szCs w:val="24"/>
        </w:rPr>
        <w:t>18</w:t>
      </w:r>
      <w:proofErr w:type="gramStart"/>
      <w:r w:rsidRPr="00BB5C3D">
        <w:rPr>
          <w:rFonts w:ascii="Arial" w:hAnsi="Arial" w:cs="Arial"/>
          <w:sz w:val="24"/>
          <w:szCs w:val="24"/>
        </w:rPr>
        <w:t>.</w:t>
      </w:r>
      <w:r w:rsidR="007B4B3D" w:rsidRPr="00BB5C3D">
        <w:rPr>
          <w:rFonts w:ascii="Arial" w:hAnsi="Arial" w:cs="Arial"/>
          <w:sz w:val="24"/>
          <w:szCs w:val="24"/>
        </w:rPr>
        <w:t>Entorpecer</w:t>
      </w:r>
      <w:proofErr w:type="gramEnd"/>
      <w:r w:rsidR="007B4B3D" w:rsidRPr="00BB5C3D">
        <w:rPr>
          <w:rFonts w:ascii="Arial" w:hAnsi="Arial" w:cs="Arial"/>
          <w:sz w:val="24"/>
          <w:szCs w:val="24"/>
        </w:rPr>
        <w:t xml:space="preserve"> o impedir la comunicación entre la institución educativa y los padres y/o acudientes. </w:t>
      </w:r>
    </w:p>
    <w:p w14:paraId="5C8250A6" w14:textId="58E3AA47" w:rsidR="007B4B3D" w:rsidRPr="00BB5C3D" w:rsidRDefault="009907E3" w:rsidP="009907E3">
      <w:pPr>
        <w:autoSpaceDE w:val="0"/>
        <w:autoSpaceDN w:val="0"/>
        <w:adjustRightInd w:val="0"/>
        <w:spacing w:after="0" w:line="240" w:lineRule="auto"/>
        <w:ind w:left="220" w:right="19"/>
        <w:jc w:val="both"/>
        <w:rPr>
          <w:rFonts w:ascii="Arial" w:hAnsi="Arial" w:cs="Arial"/>
          <w:sz w:val="24"/>
          <w:szCs w:val="24"/>
        </w:rPr>
      </w:pPr>
      <w:r w:rsidRPr="00BB5C3D">
        <w:rPr>
          <w:rFonts w:ascii="Arial" w:hAnsi="Arial" w:cs="Arial"/>
          <w:sz w:val="24"/>
          <w:szCs w:val="24"/>
        </w:rPr>
        <w:t>19</w:t>
      </w:r>
      <w:r w:rsidR="007B4B3D" w:rsidRPr="00BB5C3D">
        <w:rPr>
          <w:rFonts w:ascii="Arial" w:hAnsi="Arial" w:cs="Arial"/>
          <w:sz w:val="24"/>
          <w:szCs w:val="24"/>
        </w:rPr>
        <w:t>Atentar contra la honra y el buen nombre de cualquier integrante de la comunidad educativa.</w:t>
      </w:r>
    </w:p>
    <w:p w14:paraId="0E5CDAC8" w14:textId="2827115D" w:rsidR="007B4B3D" w:rsidRPr="00BB5C3D" w:rsidRDefault="009907E3" w:rsidP="009907E3">
      <w:pPr>
        <w:autoSpaceDE w:val="0"/>
        <w:autoSpaceDN w:val="0"/>
        <w:adjustRightInd w:val="0"/>
        <w:spacing w:after="0" w:line="240" w:lineRule="auto"/>
        <w:ind w:left="220" w:right="1"/>
        <w:jc w:val="both"/>
        <w:rPr>
          <w:rFonts w:ascii="Arial" w:hAnsi="Arial" w:cs="Arial"/>
          <w:sz w:val="24"/>
          <w:szCs w:val="24"/>
        </w:rPr>
      </w:pPr>
      <w:r w:rsidRPr="00BB5C3D">
        <w:rPr>
          <w:rFonts w:ascii="Arial" w:hAnsi="Arial" w:cs="Arial"/>
          <w:sz w:val="24"/>
          <w:szCs w:val="24"/>
        </w:rPr>
        <w:t>20</w:t>
      </w:r>
      <w:proofErr w:type="gramStart"/>
      <w:r w:rsidRPr="00BB5C3D">
        <w:rPr>
          <w:rFonts w:ascii="Arial" w:hAnsi="Arial" w:cs="Arial"/>
          <w:sz w:val="24"/>
          <w:szCs w:val="24"/>
        </w:rPr>
        <w:t>.</w:t>
      </w:r>
      <w:r w:rsidR="007B4B3D" w:rsidRPr="00BB5C3D">
        <w:rPr>
          <w:rFonts w:ascii="Arial" w:hAnsi="Arial" w:cs="Arial"/>
          <w:sz w:val="24"/>
          <w:szCs w:val="24"/>
        </w:rPr>
        <w:t>Hacerse</w:t>
      </w:r>
      <w:proofErr w:type="gramEnd"/>
      <w:r w:rsidR="007B4B3D" w:rsidRPr="00BB5C3D">
        <w:rPr>
          <w:rFonts w:ascii="Arial" w:hAnsi="Arial" w:cs="Arial"/>
          <w:sz w:val="24"/>
          <w:szCs w:val="24"/>
        </w:rPr>
        <w:t xml:space="preserve"> suplantar o suplantar a un compañero (a), o acudiente con la finalidad de evadir obligaciones o responsabilidades de orden disciplinario y/o académicas. </w:t>
      </w:r>
    </w:p>
    <w:p w14:paraId="499768A7" w14:textId="715DBA9A" w:rsidR="007B4B3D" w:rsidRPr="00BB5C3D" w:rsidRDefault="007B4B3D" w:rsidP="00F34DEB">
      <w:pPr>
        <w:autoSpaceDE w:val="0"/>
        <w:autoSpaceDN w:val="0"/>
        <w:adjustRightInd w:val="0"/>
        <w:spacing w:after="0" w:line="240" w:lineRule="auto"/>
        <w:ind w:right="1"/>
        <w:jc w:val="both"/>
        <w:rPr>
          <w:rFonts w:ascii="Arial" w:hAnsi="Arial" w:cs="Arial"/>
          <w:sz w:val="24"/>
          <w:szCs w:val="24"/>
        </w:rPr>
      </w:pPr>
      <w:proofErr w:type="gramStart"/>
      <w:r w:rsidRPr="00BB5C3D">
        <w:rPr>
          <w:rFonts w:ascii="Arial" w:hAnsi="Arial" w:cs="Arial"/>
          <w:sz w:val="24"/>
          <w:szCs w:val="24"/>
        </w:rPr>
        <w:t>directivos</w:t>
      </w:r>
      <w:proofErr w:type="gramEnd"/>
      <w:r w:rsidRPr="00BB5C3D">
        <w:rPr>
          <w:rFonts w:ascii="Arial" w:hAnsi="Arial" w:cs="Arial"/>
          <w:sz w:val="24"/>
          <w:szCs w:val="24"/>
        </w:rPr>
        <w:t xml:space="preserve"> docentes.</w:t>
      </w:r>
    </w:p>
    <w:p w14:paraId="608A4A7D" w14:textId="4C9EB685" w:rsidR="007B4B3D" w:rsidRPr="00BB5C3D" w:rsidRDefault="00F34DEB" w:rsidP="00F34DEB">
      <w:pPr>
        <w:pStyle w:val="Prrafodelista1"/>
        <w:autoSpaceDE w:val="0"/>
        <w:autoSpaceDN w:val="0"/>
        <w:adjustRightInd w:val="0"/>
        <w:spacing w:after="0" w:line="240" w:lineRule="auto"/>
        <w:ind w:left="0" w:right="5"/>
        <w:jc w:val="both"/>
        <w:rPr>
          <w:rFonts w:ascii="Arial" w:hAnsi="Arial" w:cs="Arial"/>
          <w:sz w:val="24"/>
          <w:szCs w:val="24"/>
        </w:rPr>
      </w:pPr>
      <w:r w:rsidRPr="00BB5C3D">
        <w:rPr>
          <w:rFonts w:ascii="Arial" w:hAnsi="Arial" w:cs="Arial"/>
          <w:sz w:val="24"/>
          <w:szCs w:val="24"/>
        </w:rPr>
        <w:t>21</w:t>
      </w:r>
      <w:r w:rsidR="007B4B3D" w:rsidRPr="00BB5C3D">
        <w:rPr>
          <w:rFonts w:ascii="Arial" w:hAnsi="Arial" w:cs="Arial"/>
          <w:sz w:val="24"/>
          <w:szCs w:val="24"/>
        </w:rPr>
        <w:t xml:space="preserve">Inducir, manipular u obligar a otra (s) persona (s) a realizar actos indebidos de cualquier tipo. </w:t>
      </w:r>
    </w:p>
    <w:p w14:paraId="34587826" w14:textId="28185CC8" w:rsidR="007B4B3D" w:rsidRPr="00BB5C3D" w:rsidRDefault="007B4B3D" w:rsidP="00F34DEB">
      <w:pPr>
        <w:pStyle w:val="Prrafodelista1"/>
        <w:autoSpaceDE w:val="0"/>
        <w:autoSpaceDN w:val="0"/>
        <w:adjustRightInd w:val="0"/>
        <w:spacing w:after="0" w:line="240" w:lineRule="auto"/>
        <w:ind w:left="0" w:right="5"/>
        <w:jc w:val="both"/>
        <w:rPr>
          <w:rFonts w:ascii="Arial" w:hAnsi="Arial" w:cs="Arial"/>
          <w:sz w:val="24"/>
          <w:szCs w:val="24"/>
        </w:rPr>
      </w:pPr>
    </w:p>
    <w:p w14:paraId="236164D0" w14:textId="71E1BCBB" w:rsidR="007B4B3D" w:rsidRPr="00BB5C3D" w:rsidRDefault="00C95466" w:rsidP="00C95466">
      <w:pPr>
        <w:pStyle w:val="ListParagraph1"/>
        <w:autoSpaceDE w:val="0"/>
        <w:autoSpaceDN w:val="0"/>
        <w:adjustRightInd w:val="0"/>
        <w:spacing w:after="0" w:line="240" w:lineRule="auto"/>
        <w:ind w:left="0" w:right="5"/>
        <w:jc w:val="both"/>
        <w:rPr>
          <w:rFonts w:ascii="Arial" w:hAnsi="Arial" w:cs="Arial"/>
          <w:sz w:val="24"/>
          <w:szCs w:val="24"/>
        </w:rPr>
      </w:pPr>
      <w:r w:rsidRPr="00BB5C3D">
        <w:rPr>
          <w:rFonts w:ascii="Arial" w:hAnsi="Arial" w:cs="Arial"/>
          <w:sz w:val="24"/>
          <w:szCs w:val="24"/>
        </w:rPr>
        <w:t>22</w:t>
      </w:r>
      <w:proofErr w:type="gramStart"/>
      <w:r w:rsidRPr="00BB5C3D">
        <w:rPr>
          <w:rFonts w:ascii="Arial" w:hAnsi="Arial" w:cs="Arial"/>
          <w:sz w:val="24"/>
          <w:szCs w:val="24"/>
        </w:rPr>
        <w:t>.</w:t>
      </w:r>
      <w:r w:rsidR="00245D66" w:rsidRPr="00BB5C3D">
        <w:rPr>
          <w:rFonts w:ascii="Arial" w:hAnsi="Arial" w:cs="Arial"/>
          <w:sz w:val="24"/>
          <w:szCs w:val="24"/>
        </w:rPr>
        <w:t>.</w:t>
      </w:r>
      <w:r w:rsidR="007B4B3D" w:rsidRPr="00BB5C3D">
        <w:rPr>
          <w:rFonts w:ascii="Arial" w:hAnsi="Arial" w:cs="Arial"/>
          <w:sz w:val="24"/>
          <w:szCs w:val="24"/>
        </w:rPr>
        <w:t>Llegar</w:t>
      </w:r>
      <w:proofErr w:type="gramEnd"/>
      <w:r w:rsidR="007B4B3D" w:rsidRPr="00BB5C3D">
        <w:rPr>
          <w:rFonts w:ascii="Arial" w:hAnsi="Arial" w:cs="Arial"/>
          <w:sz w:val="24"/>
          <w:szCs w:val="24"/>
        </w:rPr>
        <w:t xml:space="preserve">  tarde</w:t>
      </w:r>
      <w:r w:rsidR="00956F28" w:rsidRPr="00BB5C3D">
        <w:rPr>
          <w:rFonts w:ascii="Arial" w:hAnsi="Arial" w:cs="Arial"/>
          <w:sz w:val="24"/>
          <w:szCs w:val="24"/>
        </w:rPr>
        <w:t xml:space="preserve"> a la jornada escolar</w:t>
      </w:r>
      <w:r w:rsidR="007B4B3D" w:rsidRPr="00BB5C3D">
        <w:rPr>
          <w:rFonts w:ascii="Arial" w:hAnsi="Arial" w:cs="Arial"/>
          <w:sz w:val="24"/>
          <w:szCs w:val="24"/>
        </w:rPr>
        <w:t xml:space="preserve"> </w:t>
      </w:r>
      <w:r w:rsidR="00956F28" w:rsidRPr="00BB5C3D">
        <w:rPr>
          <w:rFonts w:ascii="Arial" w:hAnsi="Arial" w:cs="Arial"/>
          <w:sz w:val="24"/>
          <w:szCs w:val="24"/>
        </w:rPr>
        <w:t>(3 veces)</w:t>
      </w:r>
      <w:r w:rsidR="00214D85" w:rsidRPr="00BB5C3D">
        <w:rPr>
          <w:rFonts w:ascii="Arial" w:hAnsi="Arial" w:cs="Arial"/>
          <w:sz w:val="24"/>
          <w:szCs w:val="24"/>
        </w:rPr>
        <w:t xml:space="preserve"> o</w:t>
      </w:r>
      <w:r w:rsidR="00245D66" w:rsidRPr="00BB5C3D">
        <w:rPr>
          <w:rFonts w:ascii="Arial" w:hAnsi="Arial" w:cs="Arial"/>
          <w:sz w:val="24"/>
          <w:szCs w:val="24"/>
        </w:rPr>
        <w:t xml:space="preserve"> a</w:t>
      </w:r>
      <w:r w:rsidR="00214D85" w:rsidRPr="00BB5C3D">
        <w:rPr>
          <w:rFonts w:ascii="Arial" w:hAnsi="Arial" w:cs="Arial"/>
          <w:sz w:val="24"/>
          <w:szCs w:val="24"/>
        </w:rPr>
        <w:t xml:space="preserve"> las clase</w:t>
      </w:r>
      <w:r w:rsidR="00245D66" w:rsidRPr="00BB5C3D">
        <w:rPr>
          <w:rFonts w:ascii="Arial" w:hAnsi="Arial" w:cs="Arial"/>
          <w:sz w:val="24"/>
          <w:szCs w:val="24"/>
        </w:rPr>
        <w:t>s</w:t>
      </w:r>
      <w:r w:rsidR="00956F28" w:rsidRPr="00BB5C3D">
        <w:rPr>
          <w:rFonts w:ascii="Arial" w:hAnsi="Arial" w:cs="Arial"/>
          <w:sz w:val="24"/>
          <w:szCs w:val="24"/>
        </w:rPr>
        <w:t xml:space="preserve"> sin</w:t>
      </w:r>
      <w:r w:rsidR="00214D85" w:rsidRPr="00BB5C3D">
        <w:rPr>
          <w:rFonts w:ascii="Arial" w:hAnsi="Arial" w:cs="Arial"/>
          <w:sz w:val="24"/>
          <w:szCs w:val="24"/>
        </w:rPr>
        <w:t xml:space="preserve"> la debida</w:t>
      </w:r>
      <w:r w:rsidR="00956F28" w:rsidRPr="00BB5C3D">
        <w:rPr>
          <w:rFonts w:ascii="Arial" w:hAnsi="Arial" w:cs="Arial"/>
          <w:sz w:val="24"/>
          <w:szCs w:val="24"/>
        </w:rPr>
        <w:t xml:space="preserve"> justificación</w:t>
      </w:r>
      <w:r w:rsidR="00214D85" w:rsidRPr="00BB5C3D">
        <w:rPr>
          <w:rFonts w:ascii="Arial" w:hAnsi="Arial" w:cs="Arial"/>
          <w:sz w:val="24"/>
          <w:szCs w:val="24"/>
        </w:rPr>
        <w:t>.</w:t>
      </w:r>
      <w:r w:rsidR="007B4B3D" w:rsidRPr="00BB5C3D">
        <w:rPr>
          <w:rFonts w:ascii="Arial" w:hAnsi="Arial" w:cs="Arial"/>
          <w:sz w:val="24"/>
          <w:szCs w:val="24"/>
        </w:rPr>
        <w:t xml:space="preserve"> </w:t>
      </w:r>
    </w:p>
    <w:p w14:paraId="4C128260" w14:textId="3846151C" w:rsidR="007B4B3D" w:rsidRPr="00BB5C3D" w:rsidRDefault="00C95466" w:rsidP="00C95466">
      <w:pPr>
        <w:autoSpaceDE w:val="0"/>
        <w:autoSpaceDN w:val="0"/>
        <w:adjustRightInd w:val="0"/>
        <w:spacing w:after="0" w:line="240" w:lineRule="auto"/>
        <w:ind w:left="283" w:right="1"/>
        <w:jc w:val="both"/>
        <w:rPr>
          <w:rFonts w:ascii="Arial" w:hAnsi="Arial" w:cs="Arial"/>
          <w:sz w:val="24"/>
          <w:szCs w:val="24"/>
        </w:rPr>
      </w:pPr>
      <w:r w:rsidRPr="00BB5C3D">
        <w:rPr>
          <w:rFonts w:ascii="Arial" w:hAnsi="Arial" w:cs="Arial"/>
          <w:sz w:val="24"/>
          <w:szCs w:val="24"/>
        </w:rPr>
        <w:lastRenderedPageBreak/>
        <w:t>23</w:t>
      </w:r>
      <w:proofErr w:type="gramStart"/>
      <w:r w:rsidRPr="00BB5C3D">
        <w:rPr>
          <w:rFonts w:ascii="Arial" w:hAnsi="Arial" w:cs="Arial"/>
          <w:sz w:val="24"/>
          <w:szCs w:val="24"/>
        </w:rPr>
        <w:t>.</w:t>
      </w:r>
      <w:r w:rsidR="007B4B3D" w:rsidRPr="00BB5C3D">
        <w:rPr>
          <w:rFonts w:ascii="Arial" w:hAnsi="Arial" w:cs="Arial"/>
          <w:sz w:val="24"/>
          <w:szCs w:val="24"/>
        </w:rPr>
        <w:t>Ausentarse</w:t>
      </w:r>
      <w:proofErr w:type="gramEnd"/>
      <w:r w:rsidR="007B4B3D" w:rsidRPr="00BB5C3D">
        <w:rPr>
          <w:rFonts w:ascii="Arial" w:hAnsi="Arial" w:cs="Arial"/>
          <w:sz w:val="24"/>
          <w:szCs w:val="24"/>
        </w:rPr>
        <w:t xml:space="preserve"> de la institución sin la debida autorización escrita del coordinador, previa</w:t>
      </w:r>
      <w:r w:rsidR="00956F28" w:rsidRPr="00BB5C3D">
        <w:rPr>
          <w:rFonts w:ascii="Arial" w:hAnsi="Arial" w:cs="Arial"/>
          <w:sz w:val="24"/>
          <w:szCs w:val="24"/>
        </w:rPr>
        <w:t xml:space="preserve"> solicitud del padre de familia; ausentarse de la clase sin autorización del docente.</w:t>
      </w:r>
    </w:p>
    <w:p w14:paraId="7D207E21" w14:textId="2FC710FB" w:rsidR="007B4B3D" w:rsidRPr="00BB5C3D" w:rsidRDefault="00125AB5" w:rsidP="00125AB5">
      <w:pPr>
        <w:autoSpaceDE w:val="0"/>
        <w:autoSpaceDN w:val="0"/>
        <w:adjustRightInd w:val="0"/>
        <w:spacing w:after="0" w:line="240" w:lineRule="auto"/>
        <w:ind w:left="643" w:right="1"/>
        <w:jc w:val="both"/>
        <w:rPr>
          <w:rFonts w:ascii="Arial" w:hAnsi="Arial" w:cs="Arial"/>
          <w:sz w:val="24"/>
          <w:szCs w:val="24"/>
        </w:rPr>
      </w:pPr>
      <w:r w:rsidRPr="00BB5C3D">
        <w:rPr>
          <w:rFonts w:ascii="Arial" w:hAnsi="Arial" w:cs="Arial"/>
          <w:sz w:val="24"/>
          <w:szCs w:val="24"/>
        </w:rPr>
        <w:t>24</w:t>
      </w:r>
      <w:proofErr w:type="gramStart"/>
      <w:r w:rsidRPr="00BB5C3D">
        <w:rPr>
          <w:rFonts w:ascii="Arial" w:hAnsi="Arial" w:cs="Arial"/>
          <w:sz w:val="24"/>
          <w:szCs w:val="24"/>
        </w:rPr>
        <w:t>.</w:t>
      </w:r>
      <w:r w:rsidR="007B4B3D" w:rsidRPr="00BB5C3D">
        <w:rPr>
          <w:rFonts w:ascii="Arial" w:hAnsi="Arial" w:cs="Arial"/>
          <w:sz w:val="24"/>
          <w:szCs w:val="24"/>
        </w:rPr>
        <w:t>Demostraciones</w:t>
      </w:r>
      <w:proofErr w:type="gramEnd"/>
      <w:r w:rsidR="007B4B3D" w:rsidRPr="00BB5C3D">
        <w:rPr>
          <w:rFonts w:ascii="Arial" w:hAnsi="Arial" w:cs="Arial"/>
          <w:sz w:val="24"/>
          <w:szCs w:val="24"/>
        </w:rPr>
        <w:t xml:space="preserve"> erótico-sexuales  inapropiadas dentro de la institución</w:t>
      </w:r>
      <w:r w:rsidR="00C95466" w:rsidRPr="00BB5C3D">
        <w:rPr>
          <w:rFonts w:ascii="Arial" w:hAnsi="Arial" w:cs="Arial"/>
          <w:sz w:val="24"/>
          <w:szCs w:val="24"/>
        </w:rPr>
        <w:t>.</w:t>
      </w:r>
    </w:p>
    <w:p w14:paraId="35D2705D" w14:textId="69B35D7F" w:rsidR="007B4B3D" w:rsidRPr="00BB5C3D" w:rsidRDefault="00125AB5" w:rsidP="00125AB5">
      <w:pPr>
        <w:pStyle w:val="Prrafodelista1"/>
        <w:autoSpaceDE w:val="0"/>
        <w:autoSpaceDN w:val="0"/>
        <w:adjustRightInd w:val="0"/>
        <w:spacing w:after="0" w:line="240" w:lineRule="auto"/>
        <w:ind w:left="0"/>
        <w:jc w:val="both"/>
        <w:rPr>
          <w:rFonts w:ascii="Arial" w:hAnsi="Arial" w:cs="Arial"/>
          <w:sz w:val="24"/>
          <w:szCs w:val="24"/>
        </w:rPr>
      </w:pPr>
      <w:r w:rsidRPr="00BB5C3D">
        <w:rPr>
          <w:rFonts w:ascii="Arial" w:hAnsi="Arial" w:cs="Arial"/>
          <w:sz w:val="24"/>
          <w:szCs w:val="24"/>
        </w:rPr>
        <w:t xml:space="preserve"> </w:t>
      </w:r>
    </w:p>
    <w:p w14:paraId="1C3285B7" w14:textId="4DCA6C8E" w:rsidR="007B4B3D" w:rsidRPr="00BB5C3D" w:rsidRDefault="007B4B3D" w:rsidP="00125AB5">
      <w:pPr>
        <w:pStyle w:val="Prrafodelista1"/>
        <w:autoSpaceDE w:val="0"/>
        <w:autoSpaceDN w:val="0"/>
        <w:adjustRightInd w:val="0"/>
        <w:spacing w:after="0" w:line="240" w:lineRule="auto"/>
        <w:ind w:left="0" w:right="5"/>
        <w:jc w:val="both"/>
        <w:rPr>
          <w:rFonts w:ascii="Arial" w:hAnsi="Arial" w:cs="Arial"/>
          <w:sz w:val="24"/>
          <w:szCs w:val="24"/>
        </w:rPr>
      </w:pPr>
    </w:p>
    <w:p w14:paraId="594073A7" w14:textId="1E67F058" w:rsidR="007B4B3D" w:rsidRPr="00BB5C3D" w:rsidRDefault="007B4B3D" w:rsidP="00125AB5">
      <w:pPr>
        <w:pStyle w:val="Prrafodelista1"/>
        <w:autoSpaceDE w:val="0"/>
        <w:autoSpaceDN w:val="0"/>
        <w:adjustRightInd w:val="0"/>
        <w:spacing w:after="0" w:line="240" w:lineRule="auto"/>
        <w:ind w:left="0" w:right="5"/>
        <w:jc w:val="both"/>
        <w:rPr>
          <w:rFonts w:ascii="Arial" w:hAnsi="Arial" w:cs="Arial"/>
          <w:sz w:val="24"/>
          <w:szCs w:val="24"/>
        </w:rPr>
      </w:pPr>
    </w:p>
    <w:p w14:paraId="18A1B406" w14:textId="0C4D9B2C" w:rsidR="007B4B3D" w:rsidRPr="00BB5C3D" w:rsidRDefault="00A35765" w:rsidP="00A35765">
      <w:pPr>
        <w:autoSpaceDE w:val="0"/>
        <w:autoSpaceDN w:val="0"/>
        <w:adjustRightInd w:val="0"/>
        <w:spacing w:after="0" w:line="240" w:lineRule="auto"/>
        <w:ind w:left="283" w:right="1"/>
        <w:jc w:val="both"/>
        <w:rPr>
          <w:rFonts w:ascii="Arial" w:hAnsi="Arial" w:cs="Arial"/>
          <w:sz w:val="24"/>
          <w:szCs w:val="24"/>
        </w:rPr>
      </w:pPr>
      <w:r w:rsidRPr="00BB5C3D">
        <w:rPr>
          <w:rFonts w:ascii="Arial" w:hAnsi="Arial" w:cs="Arial"/>
          <w:sz w:val="24"/>
          <w:szCs w:val="24"/>
        </w:rPr>
        <w:t>25</w:t>
      </w:r>
      <w:r w:rsidR="007B4B3D" w:rsidRPr="00BB5C3D">
        <w:rPr>
          <w:rFonts w:ascii="Arial" w:hAnsi="Arial" w:cs="Arial"/>
          <w:sz w:val="24"/>
          <w:szCs w:val="24"/>
        </w:rPr>
        <w:t>Presentarse a la institución bajo el efecto de bebidas alcohólicas y/o sustancias alucinógenas</w:t>
      </w:r>
      <w:r w:rsidR="00131ADC" w:rsidRPr="00BB5C3D">
        <w:rPr>
          <w:rFonts w:ascii="Arial" w:hAnsi="Arial" w:cs="Arial"/>
          <w:sz w:val="24"/>
          <w:szCs w:val="24"/>
        </w:rPr>
        <w:t xml:space="preserve"> o incitar al consumo a otros miembros de la comunidad</w:t>
      </w:r>
    </w:p>
    <w:p w14:paraId="0E84024E" w14:textId="67F0EEEA" w:rsidR="007B4B3D" w:rsidRPr="00BB5C3D" w:rsidRDefault="00A35765" w:rsidP="00A35765">
      <w:pPr>
        <w:autoSpaceDE w:val="0"/>
        <w:autoSpaceDN w:val="0"/>
        <w:adjustRightInd w:val="0"/>
        <w:spacing w:after="0" w:line="240" w:lineRule="auto"/>
        <w:ind w:left="283" w:right="9"/>
        <w:jc w:val="both"/>
        <w:rPr>
          <w:rFonts w:ascii="Arial" w:hAnsi="Arial" w:cs="Arial"/>
          <w:sz w:val="24"/>
          <w:szCs w:val="24"/>
        </w:rPr>
      </w:pPr>
      <w:r w:rsidRPr="00BB5C3D">
        <w:rPr>
          <w:rFonts w:ascii="Arial" w:hAnsi="Arial" w:cs="Arial"/>
          <w:sz w:val="24"/>
          <w:szCs w:val="24"/>
        </w:rPr>
        <w:t>26</w:t>
      </w:r>
      <w:r w:rsidR="007B4B3D" w:rsidRPr="00BB5C3D">
        <w:rPr>
          <w:rFonts w:ascii="Arial" w:hAnsi="Arial" w:cs="Arial"/>
          <w:sz w:val="24"/>
          <w:szCs w:val="24"/>
        </w:rPr>
        <w:t>Participar en juegos de azar en los que se apueste dinero.</w:t>
      </w:r>
    </w:p>
    <w:p w14:paraId="79591FAF" w14:textId="2FE7435B" w:rsidR="007B4B3D" w:rsidRPr="00BB5C3D" w:rsidRDefault="007B4B3D" w:rsidP="00A35765">
      <w:pPr>
        <w:autoSpaceDE w:val="0"/>
        <w:autoSpaceDN w:val="0"/>
        <w:adjustRightInd w:val="0"/>
        <w:spacing w:after="0" w:line="240" w:lineRule="auto"/>
        <w:ind w:left="643" w:right="9"/>
        <w:jc w:val="both"/>
        <w:rPr>
          <w:rFonts w:ascii="Arial" w:hAnsi="Arial" w:cs="Arial"/>
          <w:sz w:val="24"/>
          <w:szCs w:val="24"/>
        </w:rPr>
      </w:pPr>
      <w:r w:rsidRPr="00BB5C3D">
        <w:rPr>
          <w:rFonts w:ascii="Arial" w:hAnsi="Arial" w:cs="Arial"/>
          <w:sz w:val="24"/>
          <w:szCs w:val="24"/>
        </w:rPr>
        <w:t xml:space="preserve"> </w:t>
      </w:r>
    </w:p>
    <w:p w14:paraId="36AD8755" w14:textId="77777777" w:rsidR="0069221B" w:rsidRPr="00BB5C3D" w:rsidRDefault="00A35765" w:rsidP="00A35765">
      <w:pPr>
        <w:autoSpaceDE w:val="0"/>
        <w:autoSpaceDN w:val="0"/>
        <w:adjustRightInd w:val="0"/>
        <w:spacing w:after="0" w:line="240" w:lineRule="auto"/>
        <w:ind w:left="283" w:right="9"/>
        <w:jc w:val="both"/>
        <w:rPr>
          <w:rFonts w:ascii="Arial" w:hAnsi="Arial" w:cs="Arial"/>
          <w:sz w:val="24"/>
          <w:szCs w:val="24"/>
        </w:rPr>
      </w:pPr>
      <w:r w:rsidRPr="00BB5C3D">
        <w:rPr>
          <w:rFonts w:ascii="Arial" w:hAnsi="Arial" w:cs="Arial"/>
          <w:sz w:val="24"/>
          <w:szCs w:val="24"/>
        </w:rPr>
        <w:t>27</w:t>
      </w:r>
      <w:r w:rsidR="007B4B3D" w:rsidRPr="00BB5C3D">
        <w:rPr>
          <w:rFonts w:ascii="Arial" w:hAnsi="Arial" w:cs="Arial"/>
          <w:sz w:val="24"/>
          <w:szCs w:val="24"/>
        </w:rPr>
        <w:t>Ingresar,</w:t>
      </w:r>
      <w:r w:rsidR="00252A09" w:rsidRPr="00BB5C3D">
        <w:rPr>
          <w:rFonts w:ascii="Arial" w:hAnsi="Arial" w:cs="Arial"/>
          <w:sz w:val="24"/>
          <w:szCs w:val="24"/>
        </w:rPr>
        <w:t xml:space="preserve"> diseminar (difundir) sustancias gaseosas o volátiles (ácido sulfhídrico, amoníaco…),</w:t>
      </w:r>
      <w:r w:rsidR="007B4B3D" w:rsidRPr="00BB5C3D">
        <w:rPr>
          <w:rFonts w:ascii="Arial" w:hAnsi="Arial" w:cs="Arial"/>
          <w:sz w:val="24"/>
          <w:szCs w:val="24"/>
        </w:rPr>
        <w:t xml:space="preserve"> quemar y/o vender pólvora o cualquier sustancia que afecte la integridad personal de los miembros </w:t>
      </w:r>
      <w:r w:rsidRPr="00BB5C3D">
        <w:rPr>
          <w:rFonts w:ascii="Arial" w:hAnsi="Arial" w:cs="Arial"/>
          <w:sz w:val="24"/>
          <w:szCs w:val="24"/>
        </w:rPr>
        <w:t>de la comunidad educativa</w:t>
      </w:r>
    </w:p>
    <w:p w14:paraId="0C795B1D" w14:textId="787E5C07" w:rsidR="004B08F3" w:rsidRPr="00BB5C3D" w:rsidRDefault="0069221B" w:rsidP="00A35765">
      <w:pPr>
        <w:autoSpaceDE w:val="0"/>
        <w:autoSpaceDN w:val="0"/>
        <w:adjustRightInd w:val="0"/>
        <w:spacing w:after="0" w:line="240" w:lineRule="auto"/>
        <w:ind w:left="283" w:right="9"/>
        <w:jc w:val="both"/>
        <w:rPr>
          <w:rFonts w:ascii="Arial" w:hAnsi="Arial" w:cs="Arial"/>
          <w:b/>
          <w:bCs/>
          <w:sz w:val="24"/>
          <w:szCs w:val="24"/>
        </w:rPr>
      </w:pPr>
      <w:r w:rsidRPr="00BB5C3D">
        <w:rPr>
          <w:rFonts w:ascii="Arial" w:hAnsi="Arial" w:cs="Arial"/>
          <w:sz w:val="24"/>
          <w:szCs w:val="24"/>
        </w:rPr>
        <w:t>28</w:t>
      </w:r>
      <w:proofErr w:type="gramStart"/>
      <w:r w:rsidRPr="00BB5C3D">
        <w:rPr>
          <w:rFonts w:ascii="Arial" w:hAnsi="Arial" w:cs="Arial"/>
          <w:sz w:val="24"/>
          <w:szCs w:val="24"/>
        </w:rPr>
        <w:t>.</w:t>
      </w:r>
      <w:r w:rsidR="00A35765" w:rsidRPr="00BB5C3D">
        <w:rPr>
          <w:rFonts w:ascii="Arial" w:hAnsi="Arial" w:cs="Arial"/>
          <w:sz w:val="24"/>
          <w:szCs w:val="24"/>
        </w:rPr>
        <w:t>.</w:t>
      </w:r>
      <w:r w:rsidR="004B08F3" w:rsidRPr="00BB5C3D">
        <w:rPr>
          <w:rFonts w:ascii="Arial" w:hAnsi="Arial" w:cs="Arial"/>
          <w:b/>
          <w:bCs/>
          <w:sz w:val="24"/>
          <w:szCs w:val="24"/>
        </w:rPr>
        <w:t>El</w:t>
      </w:r>
      <w:proofErr w:type="gramEnd"/>
      <w:r w:rsidR="004B08F3" w:rsidRPr="00BB5C3D">
        <w:rPr>
          <w:rFonts w:ascii="Arial" w:hAnsi="Arial" w:cs="Arial"/>
          <w:b/>
          <w:bCs/>
          <w:sz w:val="24"/>
          <w:szCs w:val="24"/>
        </w:rPr>
        <w:t xml:space="preserve"> uso del </w:t>
      </w:r>
      <w:proofErr w:type="spellStart"/>
      <w:r w:rsidR="004B08F3" w:rsidRPr="00BB5C3D">
        <w:rPr>
          <w:rFonts w:ascii="Arial" w:hAnsi="Arial" w:cs="Arial"/>
          <w:b/>
          <w:bCs/>
          <w:sz w:val="24"/>
          <w:szCs w:val="24"/>
        </w:rPr>
        <w:t>carné</w:t>
      </w:r>
      <w:r w:rsidR="007C3B6A" w:rsidRPr="00BB5C3D">
        <w:rPr>
          <w:rFonts w:ascii="Arial" w:hAnsi="Arial" w:cs="Arial"/>
          <w:b/>
          <w:bCs/>
          <w:sz w:val="24"/>
          <w:szCs w:val="24"/>
        </w:rPr>
        <w:t>t</w:t>
      </w:r>
      <w:proofErr w:type="spellEnd"/>
      <w:r w:rsidR="004B08F3" w:rsidRPr="00BB5C3D">
        <w:rPr>
          <w:rFonts w:ascii="Arial" w:hAnsi="Arial" w:cs="Arial"/>
          <w:b/>
          <w:bCs/>
          <w:sz w:val="24"/>
          <w:szCs w:val="24"/>
        </w:rPr>
        <w:t xml:space="preserve"> y/o uniforme de un te</w:t>
      </w:r>
      <w:r w:rsidR="00A35765" w:rsidRPr="00BB5C3D">
        <w:rPr>
          <w:rFonts w:ascii="Arial" w:hAnsi="Arial" w:cs="Arial"/>
          <w:b/>
          <w:bCs/>
          <w:sz w:val="24"/>
          <w:szCs w:val="24"/>
        </w:rPr>
        <w:t>rcero con fines de suplantación</w:t>
      </w:r>
    </w:p>
    <w:p w14:paraId="791C05AD" w14:textId="77777777" w:rsidR="00A81E4A" w:rsidRPr="00BB5C3D" w:rsidRDefault="00A81E4A" w:rsidP="00A81E4A">
      <w:pPr>
        <w:pStyle w:val="Default"/>
        <w:jc w:val="both"/>
        <w:rPr>
          <w:b/>
          <w:color w:val="auto"/>
        </w:rPr>
      </w:pPr>
      <w:r w:rsidRPr="00BB5C3D">
        <w:rPr>
          <w:b/>
          <w:color w:val="auto"/>
        </w:rPr>
        <w:t>RUTA DE ATENCION INTEGRAL</w:t>
      </w:r>
    </w:p>
    <w:p w14:paraId="4312A792" w14:textId="77777777" w:rsidR="00A81E4A" w:rsidRPr="00BB5C3D" w:rsidRDefault="00A81E4A" w:rsidP="00A81E4A">
      <w:pPr>
        <w:pStyle w:val="Default"/>
        <w:jc w:val="both"/>
        <w:rPr>
          <w:color w:val="auto"/>
        </w:rPr>
      </w:pPr>
      <w:r w:rsidRPr="00BB5C3D">
        <w:rPr>
          <w:color w:val="auto"/>
        </w:rPr>
        <w:t>Brindar atención inmediata en salud física y mental a los afectados.</w:t>
      </w:r>
    </w:p>
    <w:p w14:paraId="3DB37145" w14:textId="77777777" w:rsidR="0096436E" w:rsidRPr="00BB5C3D" w:rsidRDefault="00A81E4A" w:rsidP="00A81E4A">
      <w:pPr>
        <w:spacing w:after="0" w:line="240" w:lineRule="auto"/>
        <w:rPr>
          <w:rFonts w:ascii="Arial" w:hAnsi="Arial" w:cs="Arial"/>
          <w:sz w:val="24"/>
          <w:szCs w:val="24"/>
        </w:rPr>
      </w:pPr>
      <w:r w:rsidRPr="00BB5C3D">
        <w:rPr>
          <w:rFonts w:ascii="Arial" w:hAnsi="Arial" w:cs="Arial"/>
          <w:sz w:val="24"/>
          <w:szCs w:val="24"/>
        </w:rPr>
        <w:t>Registro  del caso en formatos protocolarios  con respectivos descargos.</w:t>
      </w:r>
    </w:p>
    <w:p w14:paraId="280D26C1" w14:textId="77777777" w:rsidR="0096436E" w:rsidRPr="00BB5C3D" w:rsidRDefault="0096436E" w:rsidP="00A81E4A">
      <w:pPr>
        <w:spacing w:after="0" w:line="240" w:lineRule="auto"/>
        <w:rPr>
          <w:rFonts w:ascii="Arial" w:hAnsi="Arial" w:cs="Arial"/>
          <w:sz w:val="24"/>
          <w:szCs w:val="24"/>
        </w:rPr>
      </w:pPr>
      <w:r w:rsidRPr="00BB5C3D">
        <w:rPr>
          <w:rFonts w:ascii="Arial" w:hAnsi="Arial" w:cs="Arial"/>
          <w:sz w:val="24"/>
          <w:szCs w:val="24"/>
        </w:rPr>
        <w:t xml:space="preserve">Remisión comité de convivencia  e informar inmediatamente al padre de familia o acudiente. </w:t>
      </w:r>
    </w:p>
    <w:p w14:paraId="1B9486EB" w14:textId="77777777" w:rsidR="0096436E" w:rsidRPr="00BB5C3D" w:rsidRDefault="0096436E" w:rsidP="00A81E4A">
      <w:pPr>
        <w:spacing w:after="0" w:line="240" w:lineRule="auto"/>
        <w:rPr>
          <w:rFonts w:ascii="Arial" w:hAnsi="Arial" w:cs="Arial"/>
          <w:sz w:val="24"/>
          <w:szCs w:val="24"/>
        </w:rPr>
      </w:pPr>
      <w:r w:rsidRPr="00BB5C3D">
        <w:rPr>
          <w:rFonts w:ascii="Arial" w:hAnsi="Arial" w:cs="Arial"/>
          <w:sz w:val="24"/>
          <w:szCs w:val="24"/>
        </w:rPr>
        <w:t xml:space="preserve">Determinar acciones restaurativas para la reparación de los daños causados, el restablecimiento de los derechos y la reconciliación. </w:t>
      </w:r>
    </w:p>
    <w:p w14:paraId="2C089FD1" w14:textId="77777777" w:rsidR="00A81E4A" w:rsidRPr="00BB5C3D" w:rsidRDefault="000C334A" w:rsidP="00A81E4A">
      <w:pPr>
        <w:pStyle w:val="Default"/>
        <w:jc w:val="both"/>
        <w:rPr>
          <w:color w:val="auto"/>
        </w:rPr>
      </w:pPr>
      <w:r w:rsidRPr="00BB5C3D">
        <w:rPr>
          <w:color w:val="auto"/>
        </w:rPr>
        <w:t>Seguimiento al cumplimiento de las acciones restaurativas.</w:t>
      </w:r>
    </w:p>
    <w:p w14:paraId="64DC5A52" w14:textId="77777777" w:rsidR="00F01D27" w:rsidRPr="00BB5C3D" w:rsidRDefault="00F01D27" w:rsidP="00F01D27">
      <w:pPr>
        <w:rPr>
          <w:rFonts w:ascii="Arial" w:hAnsi="Arial" w:cs="Arial"/>
          <w:b/>
          <w:bCs/>
          <w:sz w:val="24"/>
          <w:szCs w:val="24"/>
        </w:rPr>
      </w:pPr>
    </w:p>
    <w:p w14:paraId="7481ECB4" w14:textId="3D91B8FE" w:rsidR="00F01D27" w:rsidRPr="00BB5C3D" w:rsidRDefault="009D39C2" w:rsidP="00F01D27">
      <w:pPr>
        <w:rPr>
          <w:rFonts w:ascii="Arial" w:hAnsi="Arial" w:cs="Arial"/>
          <w:b/>
          <w:bCs/>
          <w:sz w:val="24"/>
          <w:szCs w:val="24"/>
        </w:rPr>
      </w:pPr>
      <w:proofErr w:type="gramStart"/>
      <w:r w:rsidRPr="00BB5C3D">
        <w:rPr>
          <w:rFonts w:ascii="Arial" w:hAnsi="Arial" w:cs="Arial"/>
          <w:b/>
          <w:bCs/>
          <w:sz w:val="24"/>
          <w:szCs w:val="24"/>
        </w:rPr>
        <w:t>1.E</w:t>
      </w:r>
      <w:r w:rsidR="00F01D27" w:rsidRPr="00BB5C3D">
        <w:rPr>
          <w:rFonts w:ascii="Arial" w:hAnsi="Arial" w:cs="Arial"/>
          <w:b/>
          <w:bCs/>
          <w:sz w:val="24"/>
          <w:szCs w:val="24"/>
        </w:rPr>
        <w:t>l</w:t>
      </w:r>
      <w:proofErr w:type="gramEnd"/>
      <w:r w:rsidR="00F01D27" w:rsidRPr="00BB5C3D">
        <w:rPr>
          <w:rFonts w:ascii="Arial" w:hAnsi="Arial" w:cs="Arial"/>
          <w:b/>
          <w:bCs/>
          <w:sz w:val="24"/>
          <w:szCs w:val="24"/>
        </w:rPr>
        <w:t xml:space="preserve"> docente</w:t>
      </w:r>
      <w:r w:rsidR="00091081" w:rsidRPr="00BB5C3D">
        <w:rPr>
          <w:rFonts w:ascii="Arial" w:hAnsi="Arial" w:cs="Arial"/>
          <w:b/>
          <w:bCs/>
          <w:sz w:val="24"/>
          <w:szCs w:val="24"/>
        </w:rPr>
        <w:t xml:space="preserve"> o funcionario</w:t>
      </w:r>
      <w:r w:rsidR="00F01D27" w:rsidRPr="00BB5C3D">
        <w:rPr>
          <w:rFonts w:ascii="Arial" w:hAnsi="Arial" w:cs="Arial"/>
          <w:b/>
          <w:bCs/>
          <w:sz w:val="24"/>
          <w:szCs w:val="24"/>
        </w:rPr>
        <w:t xml:space="preserve"> qu</w:t>
      </w:r>
      <w:r w:rsidR="00091081" w:rsidRPr="00BB5C3D">
        <w:rPr>
          <w:rFonts w:ascii="Arial" w:hAnsi="Arial" w:cs="Arial"/>
          <w:b/>
          <w:bCs/>
          <w:sz w:val="24"/>
          <w:szCs w:val="24"/>
        </w:rPr>
        <w:t>e aborde, en primera instancia,</w:t>
      </w:r>
      <w:r w:rsidRPr="00BB5C3D">
        <w:rPr>
          <w:rFonts w:ascii="Arial" w:hAnsi="Arial" w:cs="Arial"/>
          <w:b/>
          <w:bCs/>
          <w:sz w:val="24"/>
          <w:szCs w:val="24"/>
        </w:rPr>
        <w:t xml:space="preserve"> la situación</w:t>
      </w:r>
      <w:r w:rsidR="00F01D27" w:rsidRPr="00BB5C3D">
        <w:rPr>
          <w:rFonts w:ascii="Arial" w:hAnsi="Arial" w:cs="Arial"/>
          <w:b/>
          <w:bCs/>
          <w:sz w:val="24"/>
          <w:szCs w:val="24"/>
        </w:rPr>
        <w:t xml:space="preserve">, podrá remitirlo al o los directores de grupo correspondientes o al (la) coordinador (a), si la naturaleza de la agresión así lo amerita. </w:t>
      </w:r>
    </w:p>
    <w:p w14:paraId="23256DF1" w14:textId="1A60137E" w:rsidR="00F01D27" w:rsidRPr="00BB5C3D" w:rsidRDefault="00F01D27" w:rsidP="00F01D27">
      <w:pPr>
        <w:rPr>
          <w:rFonts w:ascii="Arial" w:hAnsi="Arial" w:cs="Arial"/>
          <w:b/>
          <w:bCs/>
          <w:sz w:val="24"/>
          <w:szCs w:val="24"/>
        </w:rPr>
      </w:pPr>
      <w:r w:rsidRPr="00BB5C3D">
        <w:rPr>
          <w:rFonts w:ascii="Arial" w:hAnsi="Arial" w:cs="Arial"/>
          <w:b/>
          <w:bCs/>
          <w:sz w:val="24"/>
          <w:szCs w:val="24"/>
        </w:rPr>
        <w:t xml:space="preserve">2. Cuando se trate de casos en los que algún estudiante ha resultado con lesiones corporales, deben ser remitidos al (la) coordinador (a); este (a), o quien ejerza sus funciones en caso de ausencia, analizará el caso y tomará las medidas para garantizar la prestación de los primeros auxilios al estudiante, de tal manera que se garanticen su seguridad y su integridad.  </w:t>
      </w:r>
    </w:p>
    <w:p w14:paraId="488016A5" w14:textId="3C8E7266" w:rsidR="00F01D27" w:rsidRPr="00BB5C3D" w:rsidRDefault="00024BD7" w:rsidP="00F01D27">
      <w:pPr>
        <w:rPr>
          <w:rFonts w:ascii="Arial" w:hAnsi="Arial" w:cs="Arial"/>
          <w:b/>
          <w:bCs/>
          <w:sz w:val="24"/>
          <w:szCs w:val="24"/>
        </w:rPr>
      </w:pPr>
      <w:r w:rsidRPr="00BB5C3D">
        <w:rPr>
          <w:rFonts w:ascii="Arial" w:hAnsi="Arial" w:cs="Arial"/>
          <w:b/>
          <w:bCs/>
          <w:sz w:val="24"/>
          <w:szCs w:val="24"/>
        </w:rPr>
        <w:t>3.</w:t>
      </w:r>
      <w:r w:rsidR="00F01D27" w:rsidRPr="00BB5C3D">
        <w:rPr>
          <w:rFonts w:ascii="Arial" w:hAnsi="Arial" w:cs="Arial"/>
          <w:b/>
          <w:bCs/>
          <w:sz w:val="24"/>
          <w:szCs w:val="24"/>
        </w:rPr>
        <w:t xml:space="preserve"> Se escuchará las partes involucradas, registrando la versión de los hechos manifestada por cada uno; posteriormente se procederá a realizar las preguntas propias del reconocimiento del caso. Luego se notifica formalmente a los implicados sobre la falta cometida, de las normas quebrantadas y de la acusación que se les hace. Se registrarán los descargos que hagan.</w:t>
      </w:r>
    </w:p>
    <w:p w14:paraId="74F19347" w14:textId="1C460F44" w:rsidR="00F01D27" w:rsidRPr="00BB5C3D" w:rsidRDefault="00F01D27" w:rsidP="00F01D27">
      <w:pPr>
        <w:rPr>
          <w:rFonts w:ascii="Arial" w:hAnsi="Arial" w:cs="Arial"/>
          <w:b/>
          <w:bCs/>
          <w:sz w:val="24"/>
          <w:szCs w:val="24"/>
        </w:rPr>
      </w:pPr>
      <w:r w:rsidRPr="00BB5C3D">
        <w:rPr>
          <w:rFonts w:ascii="Arial" w:hAnsi="Arial" w:cs="Arial"/>
          <w:b/>
          <w:bCs/>
          <w:sz w:val="24"/>
          <w:szCs w:val="24"/>
        </w:rPr>
        <w:t xml:space="preserve">7. En cuanto sea posible, se realizará </w:t>
      </w:r>
      <w:r w:rsidR="00024BD7" w:rsidRPr="00BB5C3D">
        <w:rPr>
          <w:rFonts w:ascii="Arial" w:hAnsi="Arial" w:cs="Arial"/>
          <w:b/>
          <w:bCs/>
          <w:sz w:val="24"/>
          <w:szCs w:val="24"/>
        </w:rPr>
        <w:t xml:space="preserve">una sesión de mediación entre los i </w:t>
      </w:r>
      <w:proofErr w:type="spellStart"/>
      <w:r w:rsidR="00024BD7" w:rsidRPr="00BB5C3D">
        <w:rPr>
          <w:rFonts w:ascii="Arial" w:hAnsi="Arial" w:cs="Arial"/>
          <w:b/>
          <w:bCs/>
          <w:sz w:val="24"/>
          <w:szCs w:val="24"/>
        </w:rPr>
        <w:t>mplicados</w:t>
      </w:r>
      <w:proofErr w:type="spellEnd"/>
      <w:r w:rsidR="00024BD7" w:rsidRPr="00BB5C3D">
        <w:rPr>
          <w:rFonts w:ascii="Arial" w:hAnsi="Arial" w:cs="Arial"/>
          <w:b/>
          <w:bCs/>
          <w:sz w:val="24"/>
          <w:szCs w:val="24"/>
        </w:rPr>
        <w:t>,</w:t>
      </w:r>
      <w:r w:rsidRPr="00BB5C3D">
        <w:rPr>
          <w:rFonts w:ascii="Arial" w:hAnsi="Arial" w:cs="Arial"/>
          <w:b/>
          <w:bCs/>
          <w:sz w:val="24"/>
          <w:szCs w:val="24"/>
        </w:rPr>
        <w:t xml:space="preserve"> con la participación de los acudientes o</w:t>
      </w:r>
      <w:r w:rsidR="00024BD7" w:rsidRPr="00BB5C3D">
        <w:rPr>
          <w:rFonts w:ascii="Arial" w:hAnsi="Arial" w:cs="Arial"/>
          <w:b/>
          <w:bCs/>
          <w:sz w:val="24"/>
          <w:szCs w:val="24"/>
        </w:rPr>
        <w:t xml:space="preserve"> familiares, </w:t>
      </w:r>
      <w:r w:rsidRPr="00BB5C3D">
        <w:rPr>
          <w:rFonts w:ascii="Arial" w:hAnsi="Arial" w:cs="Arial"/>
          <w:b/>
          <w:bCs/>
          <w:sz w:val="24"/>
          <w:szCs w:val="24"/>
        </w:rPr>
        <w:t xml:space="preserve">de los directores de grupo y de los mediadores escolares; esta sesión estará </w:t>
      </w:r>
      <w:r w:rsidRPr="00BB5C3D">
        <w:rPr>
          <w:rFonts w:ascii="Arial" w:hAnsi="Arial" w:cs="Arial"/>
          <w:b/>
          <w:bCs/>
          <w:sz w:val="24"/>
          <w:szCs w:val="24"/>
        </w:rPr>
        <w:lastRenderedPageBreak/>
        <w:t xml:space="preserve">orientada por el (la) coordinador (a). Se tendrá en cuenta siempre que la víctima ha de ser protegida en todo tiempo y lugar y se tendrá cuidado de generar situaciones que la </w:t>
      </w:r>
      <w:proofErr w:type="spellStart"/>
      <w:r w:rsidRPr="00BB5C3D">
        <w:rPr>
          <w:rFonts w:ascii="Arial" w:hAnsi="Arial" w:cs="Arial"/>
          <w:b/>
          <w:bCs/>
          <w:sz w:val="24"/>
          <w:szCs w:val="24"/>
        </w:rPr>
        <w:t>revictimicen</w:t>
      </w:r>
      <w:proofErr w:type="spellEnd"/>
      <w:r w:rsidRPr="00BB5C3D">
        <w:rPr>
          <w:rFonts w:ascii="Arial" w:hAnsi="Arial" w:cs="Arial"/>
          <w:b/>
          <w:bCs/>
          <w:sz w:val="24"/>
          <w:szCs w:val="24"/>
        </w:rPr>
        <w:t xml:space="preserve">. Se buscará, con base en los principios de verdad, justicia y reparación, que la víctima sea reparada al menos simbólicamente y, de ser posible, llegar a un escenario de reconciliación y de perdón. Esta sesión se realizará en un espacio y en un tiempo especialmente previsto para ello. En dicha sesión se podrán acordar las medidas correctivas para el ofensor u ofensores, que se registrarán en un acta en la cual deben constar estas y también los compromisos de no repetición y de reparación que se acuerden con las partes. Una copia de esta acta se anexará en el archivo del estudiante. </w:t>
      </w:r>
    </w:p>
    <w:p w14:paraId="72ABF4BD" w14:textId="77777777" w:rsidR="00F01D27" w:rsidRPr="00BB5C3D" w:rsidRDefault="00F01D27" w:rsidP="00F01D27">
      <w:pPr>
        <w:rPr>
          <w:rFonts w:ascii="Arial" w:hAnsi="Arial" w:cs="Arial"/>
          <w:b/>
          <w:bCs/>
          <w:sz w:val="24"/>
          <w:szCs w:val="24"/>
        </w:rPr>
      </w:pPr>
      <w:r w:rsidRPr="00BB5C3D">
        <w:rPr>
          <w:rFonts w:ascii="Arial" w:hAnsi="Arial" w:cs="Arial"/>
          <w:b/>
          <w:bCs/>
          <w:sz w:val="24"/>
          <w:szCs w:val="24"/>
        </w:rPr>
        <w:t>8. Si no fuere posible realizar acuerdos con el ofensor, el coordinador aplicará las medidas correctivas previstas en este manual, de acuerdo con la naturaleza de la falta o remitirá el caso a Rectoría cuando se tratare de aplicar otras medidas.</w:t>
      </w:r>
    </w:p>
    <w:p w14:paraId="61E7E27A" w14:textId="77777777" w:rsidR="008D4B33" w:rsidRPr="00BB5C3D" w:rsidRDefault="008D4B33" w:rsidP="00A81E4A">
      <w:pPr>
        <w:pStyle w:val="Default"/>
        <w:jc w:val="both"/>
        <w:rPr>
          <w:color w:val="auto"/>
        </w:rPr>
      </w:pPr>
    </w:p>
    <w:p w14:paraId="17E83C16" w14:textId="77777777" w:rsidR="008D4B33" w:rsidRPr="00BB5C3D" w:rsidRDefault="008D4B33" w:rsidP="00A81E4A">
      <w:pPr>
        <w:pStyle w:val="Default"/>
        <w:jc w:val="both"/>
        <w:rPr>
          <w:b/>
          <w:color w:val="auto"/>
        </w:rPr>
      </w:pPr>
      <w:r w:rsidRPr="00BB5C3D">
        <w:rPr>
          <w:b/>
          <w:color w:val="auto"/>
        </w:rPr>
        <w:t>Articulo 49</w:t>
      </w:r>
    </w:p>
    <w:p w14:paraId="4355E2B2" w14:textId="77777777" w:rsidR="00D4456D" w:rsidRPr="00BB5C3D" w:rsidRDefault="00D4456D" w:rsidP="00D4456D">
      <w:pPr>
        <w:pStyle w:val="Default"/>
        <w:ind w:left="284" w:hanging="284"/>
        <w:jc w:val="both"/>
        <w:rPr>
          <w:color w:val="auto"/>
        </w:rPr>
      </w:pPr>
    </w:p>
    <w:p w14:paraId="50E6A42D" w14:textId="77777777" w:rsidR="00D4456D" w:rsidRPr="00BB5C3D" w:rsidRDefault="00D4456D" w:rsidP="008D4B33">
      <w:pPr>
        <w:pStyle w:val="Default"/>
        <w:jc w:val="both"/>
        <w:rPr>
          <w:color w:val="auto"/>
        </w:rPr>
      </w:pPr>
      <w:r w:rsidRPr="00BB5C3D">
        <w:rPr>
          <w:b/>
          <w:color w:val="auto"/>
        </w:rPr>
        <w:t>Situaciones Tipo III.</w:t>
      </w:r>
      <w:r w:rsidRPr="00BB5C3D">
        <w:rPr>
          <w:color w:val="auto"/>
        </w:rPr>
        <w:t xml:space="preserve"> Corresponde a este tipo las situaciones de agresión escolar que sean  constitutivas de presuntos delitos contra la libertad, integridad y formación sexual, referidos en el Título IV del Libro II de la Ley 599 de 2000, o cuando constituyen cualquier otro delito establecido en la ley penal colombiana vigente.</w:t>
      </w:r>
    </w:p>
    <w:p w14:paraId="3B352033" w14:textId="77777777" w:rsidR="001045F4" w:rsidRPr="00BB5C3D" w:rsidRDefault="001045F4" w:rsidP="001045F4">
      <w:pPr>
        <w:pStyle w:val="Prrafodelista"/>
        <w:numPr>
          <w:ilvl w:val="0"/>
          <w:numId w:val="22"/>
        </w:numPr>
        <w:spacing w:after="0" w:line="240" w:lineRule="auto"/>
        <w:jc w:val="both"/>
        <w:rPr>
          <w:rFonts w:ascii="Arial" w:hAnsi="Arial" w:cs="Arial"/>
          <w:sz w:val="24"/>
          <w:szCs w:val="24"/>
        </w:rPr>
      </w:pPr>
      <w:r w:rsidRPr="00BB5C3D">
        <w:rPr>
          <w:rFonts w:ascii="Arial" w:hAnsi="Arial" w:cs="Arial"/>
          <w:sz w:val="24"/>
          <w:szCs w:val="24"/>
        </w:rPr>
        <w:t>Causar lesiones personales a cualquier integrante de la Comunidad Educativa.</w:t>
      </w:r>
    </w:p>
    <w:p w14:paraId="626E3088" w14:textId="2071C52A" w:rsidR="00C95466" w:rsidRPr="00BB5C3D" w:rsidRDefault="00C95466" w:rsidP="006B3EF5">
      <w:pPr>
        <w:pStyle w:val="Prrafodelista1"/>
        <w:numPr>
          <w:ilvl w:val="0"/>
          <w:numId w:val="22"/>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Cualquier acto que de una u otra forma atenten contra el</w:t>
      </w:r>
      <w:r w:rsidR="004C01AF" w:rsidRPr="00BB5C3D">
        <w:rPr>
          <w:rFonts w:ascii="Arial" w:hAnsi="Arial" w:cs="Arial"/>
          <w:sz w:val="24"/>
          <w:szCs w:val="24"/>
        </w:rPr>
        <w:t xml:space="preserve"> derecho fundamental a la vida.</w:t>
      </w:r>
    </w:p>
    <w:p w14:paraId="002113CE" w14:textId="0DF29B5E" w:rsidR="001045F4" w:rsidRPr="00BB5C3D" w:rsidRDefault="001045F4" w:rsidP="001045F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Hurtar dinero, artículos u objetos a cualquier miembro de la comunidad educativa, o a la institución. </w:t>
      </w:r>
    </w:p>
    <w:p w14:paraId="1001800F" w14:textId="77777777" w:rsidR="001045F4" w:rsidRPr="00BB5C3D" w:rsidRDefault="001045F4" w:rsidP="001045F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Conformar o hacer parte de pandillas o grupos juveniles con fines delictivos o para crear un mal ambiente escolar, que directamente   o a través de terceros, amenacen o atenten de palabra o de obra a personas o grupos dentro o fuera de la Institución.</w:t>
      </w:r>
    </w:p>
    <w:p w14:paraId="701E36FF" w14:textId="6C53BC24" w:rsidR="001045F4" w:rsidRPr="00BB5C3D" w:rsidRDefault="00867FF2" w:rsidP="008D75E4">
      <w:pPr>
        <w:pStyle w:val="Prrafodelista"/>
        <w:numPr>
          <w:ilvl w:val="0"/>
          <w:numId w:val="22"/>
        </w:numPr>
        <w:spacing w:after="0" w:line="240" w:lineRule="auto"/>
        <w:jc w:val="both"/>
        <w:rPr>
          <w:rFonts w:ascii="Arial" w:hAnsi="Arial" w:cs="Arial"/>
          <w:b/>
          <w:bCs/>
          <w:sz w:val="24"/>
          <w:szCs w:val="24"/>
        </w:rPr>
      </w:pPr>
      <w:r w:rsidRPr="00BB5C3D">
        <w:rPr>
          <w:rFonts w:ascii="Arial" w:hAnsi="Arial" w:cs="Arial"/>
          <w:sz w:val="24"/>
          <w:szCs w:val="24"/>
        </w:rPr>
        <w:t xml:space="preserve">Acceso carnal violento sin consentimiento </w:t>
      </w:r>
    </w:p>
    <w:p w14:paraId="5230D404" w14:textId="4C04AEDF" w:rsidR="001045F4" w:rsidRPr="00BB5C3D" w:rsidRDefault="001045F4" w:rsidP="008D75E4">
      <w:pPr>
        <w:spacing w:before="40" w:after="40" w:line="240" w:lineRule="auto"/>
        <w:ind w:left="360"/>
        <w:jc w:val="both"/>
        <w:rPr>
          <w:rFonts w:ascii="Arial" w:hAnsi="Arial" w:cs="Arial"/>
          <w:sz w:val="24"/>
          <w:szCs w:val="24"/>
        </w:rPr>
      </w:pPr>
    </w:p>
    <w:p w14:paraId="2DB0D7E3" w14:textId="77777777" w:rsidR="001045F4" w:rsidRPr="00BB5C3D" w:rsidRDefault="001045F4" w:rsidP="001045F4">
      <w:pPr>
        <w:pStyle w:val="Prrafodelista"/>
        <w:widowControl w:val="0"/>
        <w:numPr>
          <w:ilvl w:val="0"/>
          <w:numId w:val="22"/>
        </w:numPr>
        <w:autoSpaceDE w:val="0"/>
        <w:autoSpaceDN w:val="0"/>
        <w:adjustRightInd w:val="0"/>
        <w:spacing w:after="0" w:line="240" w:lineRule="auto"/>
        <w:jc w:val="both"/>
        <w:outlineLvl w:val="0"/>
        <w:rPr>
          <w:rFonts w:ascii="Arial" w:hAnsi="Arial" w:cs="Arial"/>
          <w:sz w:val="24"/>
          <w:szCs w:val="24"/>
        </w:rPr>
      </w:pPr>
      <w:r w:rsidRPr="00BB5C3D">
        <w:rPr>
          <w:rFonts w:ascii="Arial" w:hAnsi="Arial" w:cs="Arial"/>
          <w:sz w:val="24"/>
          <w:szCs w:val="24"/>
        </w:rPr>
        <w:t>Incurrir en amenazas o coacción indebida, extorsión,  intromisión en la vida íntima o privada de cualquier persona que conforma la comunidad educativa en forma personal, telefónica, mediante anónimos, vía internet o a través de cualquier otro medio.</w:t>
      </w:r>
    </w:p>
    <w:p w14:paraId="7456E991" w14:textId="77777777" w:rsidR="001045F4" w:rsidRPr="00BB5C3D" w:rsidRDefault="001045F4" w:rsidP="001045F4">
      <w:pPr>
        <w:pStyle w:val="Prrafodelista"/>
        <w:widowControl w:val="0"/>
        <w:numPr>
          <w:ilvl w:val="0"/>
          <w:numId w:val="22"/>
        </w:numPr>
        <w:autoSpaceDE w:val="0"/>
        <w:autoSpaceDN w:val="0"/>
        <w:adjustRightInd w:val="0"/>
        <w:spacing w:after="0" w:line="240" w:lineRule="auto"/>
        <w:jc w:val="both"/>
        <w:outlineLvl w:val="0"/>
        <w:rPr>
          <w:rFonts w:ascii="Arial" w:hAnsi="Arial" w:cs="Arial"/>
          <w:sz w:val="24"/>
          <w:szCs w:val="24"/>
        </w:rPr>
      </w:pPr>
      <w:r w:rsidRPr="00BB5C3D">
        <w:rPr>
          <w:rFonts w:ascii="Arial" w:hAnsi="Arial" w:cs="Arial"/>
          <w:sz w:val="24"/>
          <w:szCs w:val="24"/>
        </w:rPr>
        <w:t>Hacer uso de internet, dispositivos electrónicos, blogs, E-</w:t>
      </w:r>
      <w:proofErr w:type="spellStart"/>
      <w:r w:rsidRPr="00BB5C3D">
        <w:rPr>
          <w:rFonts w:ascii="Arial" w:hAnsi="Arial" w:cs="Arial"/>
          <w:sz w:val="24"/>
          <w:szCs w:val="24"/>
        </w:rPr>
        <w:t>mail’s</w:t>
      </w:r>
      <w:proofErr w:type="spellEnd"/>
      <w:r w:rsidRPr="00BB5C3D">
        <w:rPr>
          <w:rFonts w:ascii="Arial" w:hAnsi="Arial" w:cs="Arial"/>
          <w:sz w:val="24"/>
          <w:szCs w:val="24"/>
        </w:rPr>
        <w:t>, y redes sociales virtuales para:</w:t>
      </w:r>
    </w:p>
    <w:p w14:paraId="454B522B" w14:textId="77777777" w:rsidR="001045F4" w:rsidRPr="00BB5C3D" w:rsidRDefault="001045F4" w:rsidP="001045F4">
      <w:pPr>
        <w:pStyle w:val="Prrafodelista"/>
        <w:widowControl w:val="0"/>
        <w:numPr>
          <w:ilvl w:val="1"/>
          <w:numId w:val="22"/>
        </w:numPr>
        <w:autoSpaceDE w:val="0"/>
        <w:autoSpaceDN w:val="0"/>
        <w:adjustRightInd w:val="0"/>
        <w:spacing w:after="0" w:line="240" w:lineRule="auto"/>
        <w:contextualSpacing/>
        <w:jc w:val="both"/>
        <w:rPr>
          <w:rFonts w:ascii="Arial" w:hAnsi="Arial" w:cs="Arial"/>
          <w:sz w:val="24"/>
          <w:szCs w:val="24"/>
        </w:rPr>
      </w:pPr>
      <w:r w:rsidRPr="00BB5C3D">
        <w:rPr>
          <w:rFonts w:ascii="Arial" w:hAnsi="Arial" w:cs="Arial"/>
          <w:sz w:val="24"/>
          <w:szCs w:val="24"/>
        </w:rPr>
        <w:t>-Publicar fotografías</w:t>
      </w:r>
      <w:r w:rsidR="00C84E6F" w:rsidRPr="00BB5C3D">
        <w:rPr>
          <w:rFonts w:ascii="Arial" w:hAnsi="Arial" w:cs="Arial"/>
          <w:sz w:val="24"/>
          <w:szCs w:val="24"/>
        </w:rPr>
        <w:t xml:space="preserve"> o información reservada o privada</w:t>
      </w:r>
      <w:r w:rsidRPr="00BB5C3D">
        <w:rPr>
          <w:rFonts w:ascii="Arial" w:hAnsi="Arial" w:cs="Arial"/>
          <w:sz w:val="24"/>
          <w:szCs w:val="24"/>
        </w:rPr>
        <w:t xml:space="preserve"> sin autorización expresa de quienes allí aparecen.</w:t>
      </w:r>
    </w:p>
    <w:p w14:paraId="759C0413" w14:textId="77777777" w:rsidR="001045F4" w:rsidRPr="00BB5C3D" w:rsidRDefault="001045F4" w:rsidP="001045F4">
      <w:pPr>
        <w:pStyle w:val="Prrafodelista"/>
        <w:widowControl w:val="0"/>
        <w:numPr>
          <w:ilvl w:val="1"/>
          <w:numId w:val="22"/>
        </w:numPr>
        <w:autoSpaceDE w:val="0"/>
        <w:autoSpaceDN w:val="0"/>
        <w:adjustRightInd w:val="0"/>
        <w:spacing w:after="0" w:line="240" w:lineRule="auto"/>
        <w:contextualSpacing/>
        <w:jc w:val="both"/>
        <w:rPr>
          <w:rFonts w:ascii="Arial" w:hAnsi="Arial" w:cs="Arial"/>
          <w:sz w:val="24"/>
          <w:szCs w:val="24"/>
        </w:rPr>
      </w:pPr>
      <w:r w:rsidRPr="00BB5C3D">
        <w:rPr>
          <w:rFonts w:ascii="Arial" w:hAnsi="Arial" w:cs="Arial"/>
          <w:sz w:val="24"/>
          <w:szCs w:val="24"/>
        </w:rPr>
        <w:t>-Modificar fotografías o información</w:t>
      </w:r>
      <w:r w:rsidR="00DC6E49" w:rsidRPr="00BB5C3D">
        <w:rPr>
          <w:rFonts w:ascii="Arial" w:hAnsi="Arial" w:cs="Arial"/>
          <w:sz w:val="24"/>
          <w:szCs w:val="24"/>
        </w:rPr>
        <w:t xml:space="preserve"> reservada o privada</w:t>
      </w:r>
      <w:r w:rsidRPr="00BB5C3D">
        <w:rPr>
          <w:rFonts w:ascii="Arial" w:hAnsi="Arial" w:cs="Arial"/>
          <w:sz w:val="24"/>
          <w:szCs w:val="24"/>
        </w:rPr>
        <w:t xml:space="preserve"> para agraviar, humillar o irrespetar a los miembros de la comunidad.</w:t>
      </w:r>
    </w:p>
    <w:p w14:paraId="7D553F8A" w14:textId="77777777" w:rsidR="001045F4" w:rsidRPr="00BB5C3D" w:rsidRDefault="001045F4" w:rsidP="001045F4">
      <w:pPr>
        <w:pStyle w:val="Prrafodelista"/>
        <w:widowControl w:val="0"/>
        <w:numPr>
          <w:ilvl w:val="1"/>
          <w:numId w:val="22"/>
        </w:numPr>
        <w:autoSpaceDE w:val="0"/>
        <w:autoSpaceDN w:val="0"/>
        <w:adjustRightInd w:val="0"/>
        <w:spacing w:after="0" w:line="240" w:lineRule="auto"/>
        <w:contextualSpacing/>
        <w:jc w:val="both"/>
        <w:rPr>
          <w:rFonts w:ascii="Arial" w:hAnsi="Arial" w:cs="Arial"/>
          <w:sz w:val="24"/>
          <w:szCs w:val="24"/>
        </w:rPr>
      </w:pPr>
      <w:r w:rsidRPr="00BB5C3D">
        <w:rPr>
          <w:rFonts w:ascii="Arial" w:hAnsi="Arial" w:cs="Arial"/>
          <w:sz w:val="24"/>
          <w:szCs w:val="24"/>
        </w:rPr>
        <w:lastRenderedPageBreak/>
        <w:t>-Publicar archivos privados de miembros de la comunidad.</w:t>
      </w:r>
    </w:p>
    <w:p w14:paraId="4A738E0A" w14:textId="77777777" w:rsidR="001045F4" w:rsidRPr="00BB5C3D" w:rsidRDefault="001045F4" w:rsidP="001045F4">
      <w:pPr>
        <w:pStyle w:val="Prrafodelista"/>
        <w:widowControl w:val="0"/>
        <w:numPr>
          <w:ilvl w:val="1"/>
          <w:numId w:val="22"/>
        </w:numPr>
        <w:autoSpaceDE w:val="0"/>
        <w:autoSpaceDN w:val="0"/>
        <w:adjustRightInd w:val="0"/>
        <w:spacing w:after="0" w:line="240" w:lineRule="auto"/>
        <w:contextualSpacing/>
        <w:jc w:val="both"/>
        <w:rPr>
          <w:rFonts w:ascii="Arial" w:hAnsi="Arial" w:cs="Arial"/>
          <w:sz w:val="24"/>
          <w:szCs w:val="24"/>
        </w:rPr>
      </w:pPr>
      <w:r w:rsidRPr="00BB5C3D">
        <w:rPr>
          <w:rFonts w:ascii="Arial" w:hAnsi="Arial" w:cs="Arial"/>
          <w:sz w:val="24"/>
          <w:szCs w:val="24"/>
        </w:rPr>
        <w:t>-Crear o reinventar archivos y comentarios que lesionen la imagen de algún miembro de la comunidad.</w:t>
      </w:r>
    </w:p>
    <w:p w14:paraId="4E1CE7AE" w14:textId="77777777" w:rsidR="001045F4" w:rsidRPr="00BB5C3D" w:rsidRDefault="001045F4" w:rsidP="001045F4">
      <w:pPr>
        <w:pStyle w:val="Prrafodelista"/>
        <w:widowControl w:val="0"/>
        <w:numPr>
          <w:ilvl w:val="1"/>
          <w:numId w:val="22"/>
        </w:numPr>
        <w:autoSpaceDE w:val="0"/>
        <w:autoSpaceDN w:val="0"/>
        <w:adjustRightInd w:val="0"/>
        <w:spacing w:after="0" w:line="240" w:lineRule="auto"/>
        <w:contextualSpacing/>
        <w:jc w:val="both"/>
        <w:rPr>
          <w:rFonts w:ascii="Arial" w:hAnsi="Arial" w:cs="Arial"/>
          <w:sz w:val="24"/>
          <w:szCs w:val="24"/>
        </w:rPr>
      </w:pPr>
      <w:r w:rsidRPr="00BB5C3D">
        <w:rPr>
          <w:rFonts w:ascii="Arial" w:hAnsi="Arial" w:cs="Arial"/>
          <w:sz w:val="24"/>
          <w:szCs w:val="24"/>
        </w:rPr>
        <w:t>-Desvestirse, exhibirse en ropa interior ante cualquier miembro de la comunidad.</w:t>
      </w:r>
    </w:p>
    <w:p w14:paraId="45F0D414" w14:textId="77777777" w:rsidR="001045F4" w:rsidRPr="00BB5C3D" w:rsidRDefault="001045F4" w:rsidP="001045F4">
      <w:pPr>
        <w:numPr>
          <w:ilvl w:val="0"/>
          <w:numId w:val="22"/>
        </w:numPr>
        <w:autoSpaceDE w:val="0"/>
        <w:autoSpaceDN w:val="0"/>
        <w:adjustRightInd w:val="0"/>
        <w:spacing w:after="0" w:line="240" w:lineRule="auto"/>
        <w:ind w:right="1"/>
        <w:jc w:val="both"/>
        <w:rPr>
          <w:rFonts w:ascii="Arial" w:hAnsi="Arial" w:cs="Arial"/>
          <w:sz w:val="24"/>
          <w:szCs w:val="24"/>
        </w:rPr>
      </w:pPr>
      <w:r w:rsidRPr="00BB5C3D">
        <w:rPr>
          <w:rFonts w:ascii="Arial" w:hAnsi="Arial" w:cs="Arial"/>
          <w:sz w:val="24"/>
          <w:szCs w:val="24"/>
        </w:rPr>
        <w:t>Agredir físicamente a cualquier miembro de la comunidad educativa de manera directa o indirecta a través de terceros previa comprobación.</w:t>
      </w:r>
    </w:p>
    <w:p w14:paraId="4304E340" w14:textId="77777777" w:rsidR="001045F4" w:rsidRPr="00BB5C3D" w:rsidRDefault="001045F4" w:rsidP="001045F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Portar, exhibir o guardar armas o explosivos. </w:t>
      </w:r>
    </w:p>
    <w:p w14:paraId="2D8EDBE1" w14:textId="46408453" w:rsidR="001045F4" w:rsidRPr="00BB5C3D" w:rsidRDefault="001045F4" w:rsidP="001045F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Traficar</w:t>
      </w:r>
      <w:r w:rsidR="00896CB5" w:rsidRPr="00BB5C3D">
        <w:rPr>
          <w:rFonts w:ascii="Arial" w:hAnsi="Arial" w:cs="Arial"/>
          <w:sz w:val="24"/>
          <w:szCs w:val="24"/>
        </w:rPr>
        <w:t>,</w:t>
      </w:r>
      <w:r w:rsidRPr="00BB5C3D">
        <w:rPr>
          <w:rFonts w:ascii="Arial" w:hAnsi="Arial" w:cs="Arial"/>
          <w:sz w:val="24"/>
          <w:szCs w:val="24"/>
        </w:rPr>
        <w:t xml:space="preserve"> portar</w:t>
      </w:r>
      <w:r w:rsidR="00896CB5" w:rsidRPr="00BB5C3D">
        <w:rPr>
          <w:rFonts w:ascii="Arial" w:hAnsi="Arial" w:cs="Arial"/>
          <w:sz w:val="24"/>
          <w:szCs w:val="24"/>
        </w:rPr>
        <w:t xml:space="preserve"> y/o consumir</w:t>
      </w:r>
      <w:r w:rsidRPr="00BB5C3D">
        <w:rPr>
          <w:rFonts w:ascii="Arial" w:hAnsi="Arial" w:cs="Arial"/>
          <w:sz w:val="24"/>
          <w:szCs w:val="24"/>
        </w:rPr>
        <w:t xml:space="preserve"> drogas, fá</w:t>
      </w:r>
      <w:r w:rsidR="00CB37E0" w:rsidRPr="00BB5C3D">
        <w:rPr>
          <w:rFonts w:ascii="Arial" w:hAnsi="Arial" w:cs="Arial"/>
          <w:sz w:val="24"/>
          <w:szCs w:val="24"/>
        </w:rPr>
        <w:t>rmacos</w:t>
      </w:r>
      <w:r w:rsidRPr="00BB5C3D">
        <w:rPr>
          <w:rFonts w:ascii="Arial" w:hAnsi="Arial" w:cs="Arial"/>
          <w:sz w:val="24"/>
          <w:szCs w:val="24"/>
        </w:rPr>
        <w:t>, estupefacientes o alucinógenos que produzcan dependencia física o psíquica; así como inducir al consumo a miembros de la comunidad educativa. Se exceptúan los fármacos con formulación médica.</w:t>
      </w:r>
    </w:p>
    <w:p w14:paraId="5C96011B" w14:textId="77777777" w:rsidR="001045F4" w:rsidRPr="00BB5C3D" w:rsidRDefault="001045F4" w:rsidP="001045F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Amenazar o intimidar a cualquier miembro de la comunidad educativa.</w:t>
      </w:r>
    </w:p>
    <w:p w14:paraId="01B555C2" w14:textId="77777777" w:rsidR="001045F4" w:rsidRPr="00BB5C3D" w:rsidRDefault="001045F4" w:rsidP="001045F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Retener y/o secuestrar a algún miembro de la comunidad educativa. </w:t>
      </w:r>
    </w:p>
    <w:p w14:paraId="4889819D" w14:textId="75F31F05" w:rsidR="001045F4" w:rsidRPr="00BB5C3D" w:rsidRDefault="001045F4" w:rsidP="00CB37E0">
      <w:pPr>
        <w:pStyle w:val="Prrafodelista1"/>
        <w:numPr>
          <w:ilvl w:val="0"/>
          <w:numId w:val="22"/>
        </w:num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rPr>
        <w:t xml:space="preserve">Hacer fraude al programa de notas y/o las planillas evaluativas de los docentes. </w:t>
      </w:r>
    </w:p>
    <w:p w14:paraId="5E3E3255" w14:textId="77777777" w:rsidR="001045F4" w:rsidRPr="00BB5C3D" w:rsidRDefault="001045F4" w:rsidP="001045F4">
      <w:pPr>
        <w:pStyle w:val="Prrafodelista"/>
        <w:widowControl w:val="0"/>
        <w:numPr>
          <w:ilvl w:val="0"/>
          <w:numId w:val="22"/>
        </w:numPr>
        <w:autoSpaceDE w:val="0"/>
        <w:autoSpaceDN w:val="0"/>
        <w:adjustRightInd w:val="0"/>
        <w:spacing w:after="0" w:line="240" w:lineRule="auto"/>
        <w:jc w:val="both"/>
        <w:outlineLvl w:val="0"/>
        <w:rPr>
          <w:rFonts w:ascii="Arial" w:hAnsi="Arial" w:cs="Arial"/>
          <w:sz w:val="24"/>
          <w:szCs w:val="24"/>
        </w:rPr>
      </w:pPr>
      <w:r w:rsidRPr="00BB5C3D">
        <w:rPr>
          <w:rFonts w:ascii="Arial" w:hAnsi="Arial" w:cs="Arial"/>
          <w:sz w:val="24"/>
          <w:szCs w:val="24"/>
        </w:rPr>
        <w:t>Acceder o manipular, sin autorización, información institucional y suplantar por medios virtuales a miembros de la comunicación educativa.</w:t>
      </w:r>
    </w:p>
    <w:p w14:paraId="131DDFF7" w14:textId="77777777" w:rsidR="001045F4" w:rsidRPr="00BB5C3D" w:rsidRDefault="001045F4" w:rsidP="001045F4">
      <w:pPr>
        <w:pStyle w:val="Prrafodelista"/>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Ingresar  personas extrañas a la institución.</w:t>
      </w:r>
    </w:p>
    <w:p w14:paraId="2D4070D6" w14:textId="6AF60673" w:rsidR="008D75E4" w:rsidRPr="00BB5C3D" w:rsidRDefault="008D75E4" w:rsidP="008D75E4">
      <w:pPr>
        <w:numPr>
          <w:ilvl w:val="0"/>
          <w:numId w:val="22"/>
        </w:numPr>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 xml:space="preserve">Ejecutar de manera individual o colectiva actos o conductas tipificadas como delitos en el  ordenamiento penal. </w:t>
      </w:r>
    </w:p>
    <w:p w14:paraId="07D96755" w14:textId="77777777" w:rsidR="00CB37E0" w:rsidRPr="00BB5C3D" w:rsidRDefault="00CB37E0" w:rsidP="00D4456D">
      <w:pPr>
        <w:pStyle w:val="Default"/>
        <w:jc w:val="both"/>
        <w:rPr>
          <w:b/>
          <w:color w:val="auto"/>
        </w:rPr>
      </w:pPr>
    </w:p>
    <w:p w14:paraId="332D3D88" w14:textId="41CCBBD1" w:rsidR="00D4456D" w:rsidRPr="00BB5C3D" w:rsidRDefault="00E23F7D" w:rsidP="00D4456D">
      <w:pPr>
        <w:pStyle w:val="Default"/>
        <w:jc w:val="both"/>
        <w:rPr>
          <w:b/>
          <w:color w:val="auto"/>
        </w:rPr>
      </w:pPr>
      <w:r w:rsidRPr="00BB5C3D">
        <w:rPr>
          <w:b/>
          <w:color w:val="auto"/>
        </w:rPr>
        <w:t>PROTOCOLO</w:t>
      </w:r>
    </w:p>
    <w:p w14:paraId="699E4F1D" w14:textId="77777777" w:rsidR="00D4456D" w:rsidRPr="00BB5C3D" w:rsidRDefault="00D4456D" w:rsidP="00D4456D">
      <w:pPr>
        <w:pStyle w:val="Default"/>
        <w:ind w:left="720"/>
        <w:jc w:val="both"/>
        <w:rPr>
          <w:color w:val="auto"/>
        </w:rPr>
      </w:pPr>
    </w:p>
    <w:p w14:paraId="794DFB06" w14:textId="77777777" w:rsidR="00D4456D" w:rsidRPr="00BB5C3D" w:rsidRDefault="00D4456D" w:rsidP="00D4456D">
      <w:pPr>
        <w:pStyle w:val="Default"/>
        <w:jc w:val="both"/>
        <w:rPr>
          <w:color w:val="auto"/>
        </w:rPr>
      </w:pPr>
      <w:r w:rsidRPr="00BB5C3D">
        <w:rPr>
          <w:color w:val="auto"/>
        </w:rPr>
        <w:t xml:space="preserve">Si se presentan daños a la salud o a la integridad personal, se </w:t>
      </w:r>
      <w:r w:rsidR="002A105D" w:rsidRPr="00BB5C3D">
        <w:rPr>
          <w:color w:val="auto"/>
        </w:rPr>
        <w:t>prestarán los primeros auxilios.</w:t>
      </w:r>
    </w:p>
    <w:p w14:paraId="3FA4202C" w14:textId="77777777" w:rsidR="00D4456D" w:rsidRPr="00BB5C3D" w:rsidRDefault="00D4456D" w:rsidP="00D4456D">
      <w:pPr>
        <w:pStyle w:val="Default"/>
        <w:jc w:val="both"/>
        <w:rPr>
          <w:color w:val="auto"/>
        </w:rPr>
      </w:pPr>
      <w:r w:rsidRPr="00BB5C3D">
        <w:rPr>
          <w:color w:val="auto"/>
        </w:rPr>
        <w:t>Informar de manera inmediata a los padres de los estudiantes involucrados, de lo cual se dejará constancia.</w:t>
      </w:r>
      <w:r w:rsidR="00603FAE" w:rsidRPr="00BB5C3D">
        <w:rPr>
          <w:color w:val="auto"/>
        </w:rPr>
        <w:t xml:space="preserve"> En algún </w:t>
      </w:r>
      <w:commentRangeStart w:id="2"/>
      <w:r w:rsidR="00603FAE" w:rsidRPr="00BB5C3D">
        <w:rPr>
          <w:color w:val="auto"/>
        </w:rPr>
        <w:t>formato</w:t>
      </w:r>
      <w:commentRangeEnd w:id="2"/>
      <w:r w:rsidR="00E26C9B" w:rsidRPr="00BB5C3D">
        <w:rPr>
          <w:rStyle w:val="Refdecomentario"/>
          <w:rFonts w:ascii="Calibri" w:hAnsi="Calibri" w:cs="Calibri"/>
          <w:color w:val="auto"/>
          <w:lang w:val="es-AR" w:eastAsia="en-US"/>
        </w:rPr>
        <w:commentReference w:id="2"/>
      </w:r>
      <w:proofErr w:type="gramStart"/>
      <w:r w:rsidR="00603FAE" w:rsidRPr="00BB5C3D">
        <w:rPr>
          <w:color w:val="auto"/>
        </w:rPr>
        <w:t>?</w:t>
      </w:r>
      <w:proofErr w:type="gramEnd"/>
    </w:p>
    <w:p w14:paraId="16730FBA" w14:textId="77777777" w:rsidR="00D4456D" w:rsidRPr="00BB5C3D" w:rsidRDefault="00D4456D" w:rsidP="00D4456D">
      <w:pPr>
        <w:pStyle w:val="Default"/>
        <w:jc w:val="both"/>
        <w:rPr>
          <w:color w:val="auto"/>
        </w:rPr>
      </w:pPr>
      <w:r w:rsidRPr="00BB5C3D">
        <w:rPr>
          <w:color w:val="auto"/>
        </w:rPr>
        <w:t xml:space="preserve">El </w:t>
      </w:r>
      <w:r w:rsidR="005B20BA" w:rsidRPr="00BB5C3D">
        <w:rPr>
          <w:color w:val="auto"/>
        </w:rPr>
        <w:t>d</w:t>
      </w:r>
      <w:r w:rsidR="0057493F" w:rsidRPr="00BB5C3D">
        <w:rPr>
          <w:color w:val="auto"/>
        </w:rPr>
        <w:t>irectivo docente</w:t>
      </w:r>
      <w:r w:rsidRPr="00BB5C3D">
        <w:rPr>
          <w:color w:val="auto"/>
        </w:rPr>
        <w:t xml:space="preserve"> pondrá en conocimiento en forma inmediata a</w:t>
      </w:r>
      <w:r w:rsidR="0057493F" w:rsidRPr="00BB5C3D">
        <w:rPr>
          <w:color w:val="auto"/>
        </w:rPr>
        <w:t xml:space="preserve"> la Policía </w:t>
      </w:r>
      <w:r w:rsidR="005B20BA" w:rsidRPr="00BB5C3D">
        <w:rPr>
          <w:color w:val="auto"/>
        </w:rPr>
        <w:t>de infancia y adolescencia</w:t>
      </w:r>
      <w:r w:rsidR="0057493F" w:rsidRPr="00BB5C3D">
        <w:rPr>
          <w:color w:val="auto"/>
        </w:rPr>
        <w:t>,</w:t>
      </w:r>
      <w:r w:rsidR="007C64C2" w:rsidRPr="00BB5C3D">
        <w:rPr>
          <w:color w:val="auto"/>
        </w:rPr>
        <w:t xml:space="preserve"> Bienestar Familiar,….</w:t>
      </w:r>
      <w:r w:rsidR="0057493F" w:rsidRPr="00BB5C3D">
        <w:rPr>
          <w:color w:val="auto"/>
        </w:rPr>
        <w:t xml:space="preserve"> de lo</w:t>
      </w:r>
      <w:r w:rsidRPr="00BB5C3D">
        <w:rPr>
          <w:color w:val="auto"/>
        </w:rPr>
        <w:t xml:space="preserve"> cual se dejará </w:t>
      </w:r>
      <w:commentRangeStart w:id="3"/>
      <w:r w:rsidRPr="00BB5C3D">
        <w:rPr>
          <w:color w:val="auto"/>
        </w:rPr>
        <w:t>constanc</w:t>
      </w:r>
      <w:r w:rsidR="005B20BA" w:rsidRPr="00BB5C3D">
        <w:rPr>
          <w:color w:val="auto"/>
        </w:rPr>
        <w:t>ia</w:t>
      </w:r>
      <w:commentRangeEnd w:id="3"/>
      <w:r w:rsidR="005F1F8F" w:rsidRPr="00BB5C3D">
        <w:rPr>
          <w:rStyle w:val="Refdecomentario"/>
          <w:rFonts w:ascii="Calibri" w:hAnsi="Calibri" w:cs="Calibri"/>
          <w:color w:val="auto"/>
          <w:lang w:val="es-AR" w:eastAsia="en-US"/>
        </w:rPr>
        <w:commentReference w:id="3"/>
      </w:r>
      <w:r w:rsidR="005B20BA" w:rsidRPr="00BB5C3D">
        <w:rPr>
          <w:color w:val="auto"/>
        </w:rPr>
        <w:t xml:space="preserve">. </w:t>
      </w:r>
    </w:p>
    <w:p w14:paraId="460FBD9A" w14:textId="594218E8" w:rsidR="00D4456D" w:rsidRPr="00BB5C3D" w:rsidRDefault="005F1F8F" w:rsidP="009B2B3E">
      <w:pPr>
        <w:pStyle w:val="Default"/>
        <w:jc w:val="both"/>
        <w:rPr>
          <w:color w:val="auto"/>
        </w:rPr>
      </w:pPr>
      <w:r w:rsidRPr="00BB5C3D">
        <w:rPr>
          <w:color w:val="auto"/>
        </w:rPr>
        <w:t xml:space="preserve">El presidente del </w:t>
      </w:r>
      <w:r w:rsidR="00D4456D" w:rsidRPr="00BB5C3D">
        <w:rPr>
          <w:color w:val="auto"/>
        </w:rPr>
        <w:t>Comité Escolar de Convivencia</w:t>
      </w:r>
      <w:r w:rsidRPr="00BB5C3D">
        <w:rPr>
          <w:color w:val="auto"/>
        </w:rPr>
        <w:t xml:space="preserve"> convocará a sesión, de ser necesario, extraordinaria,</w:t>
      </w:r>
      <w:r w:rsidR="00D4456D" w:rsidRPr="00BB5C3D">
        <w:rPr>
          <w:color w:val="auto"/>
        </w:rPr>
        <w:t xml:space="preserve"> para </w:t>
      </w:r>
      <w:r w:rsidR="00DE47A6" w:rsidRPr="00BB5C3D">
        <w:rPr>
          <w:color w:val="auto"/>
        </w:rPr>
        <w:t>dar atención a</w:t>
      </w:r>
      <w:r w:rsidR="00476FCF" w:rsidRPr="00BB5C3D">
        <w:rPr>
          <w:color w:val="auto"/>
        </w:rPr>
        <w:t xml:space="preserve"> la situación presentada; sesión que cerrará con la correspondiente acta que dé cuenta de acuerdos, compromisos, correctivos</w:t>
      </w:r>
      <w:r w:rsidR="00B371FC" w:rsidRPr="00BB5C3D">
        <w:rPr>
          <w:color w:val="auto"/>
        </w:rPr>
        <w:t xml:space="preserve"> y</w:t>
      </w:r>
      <w:r w:rsidR="00476FCF" w:rsidRPr="00BB5C3D">
        <w:rPr>
          <w:color w:val="auto"/>
        </w:rPr>
        <w:t xml:space="preserve"> soluciones </w:t>
      </w:r>
      <w:r w:rsidR="00D4456D" w:rsidRPr="00BB5C3D">
        <w:rPr>
          <w:color w:val="auto"/>
        </w:rPr>
        <w:t xml:space="preserve"> </w:t>
      </w:r>
    </w:p>
    <w:p w14:paraId="64E9A70B" w14:textId="049F38F2" w:rsidR="00D4456D" w:rsidRPr="00BB5C3D" w:rsidRDefault="00D4456D" w:rsidP="00D4456D">
      <w:pPr>
        <w:pStyle w:val="Default"/>
        <w:jc w:val="both"/>
        <w:rPr>
          <w:color w:val="auto"/>
        </w:rPr>
      </w:pPr>
      <w:r w:rsidRPr="00BB5C3D">
        <w:rPr>
          <w:color w:val="auto"/>
        </w:rPr>
        <w:t>El Comité Escolar de Convivencia adoptará de manera inmediata las medidas que haya lugar tendientes a proteger dentro del ámbito de su competencia a la víctima, y a las personas que hayan informado o hagan parte de la situación al igual que</w:t>
      </w:r>
      <w:r w:rsidR="00E91464" w:rsidRPr="00BB5C3D">
        <w:rPr>
          <w:color w:val="auto"/>
        </w:rPr>
        <w:t xml:space="preserve"> al responsable </w:t>
      </w:r>
      <w:r w:rsidR="005B20BA" w:rsidRPr="00BB5C3D">
        <w:rPr>
          <w:color w:val="auto"/>
        </w:rPr>
        <w:t>de la agresión.</w:t>
      </w:r>
    </w:p>
    <w:p w14:paraId="72BA32A0" w14:textId="2A464029" w:rsidR="00D4456D" w:rsidRPr="00BB5C3D" w:rsidRDefault="00D4456D" w:rsidP="00D4456D">
      <w:pPr>
        <w:pStyle w:val="Default"/>
        <w:jc w:val="both"/>
        <w:rPr>
          <w:color w:val="auto"/>
        </w:rPr>
      </w:pPr>
      <w:r w:rsidRPr="00BB5C3D">
        <w:rPr>
          <w:color w:val="auto"/>
        </w:rPr>
        <w:t>El Presidente del Comité Escolar de Convivencia reportará</w:t>
      </w:r>
      <w:r w:rsidR="00305745" w:rsidRPr="00BB5C3D">
        <w:rPr>
          <w:color w:val="auto"/>
        </w:rPr>
        <w:t xml:space="preserve"> al Sistema de Información Unificado de Convivencia Escolar</w:t>
      </w:r>
      <w:r w:rsidRPr="00BB5C3D">
        <w:rPr>
          <w:color w:val="auto"/>
        </w:rPr>
        <w:t xml:space="preserve"> </w:t>
      </w:r>
      <w:r w:rsidR="00305745" w:rsidRPr="00BB5C3D">
        <w:rPr>
          <w:color w:val="auto"/>
        </w:rPr>
        <w:t>el</w:t>
      </w:r>
      <w:r w:rsidRPr="00BB5C3D">
        <w:rPr>
          <w:color w:val="auto"/>
        </w:rPr>
        <w:t xml:space="preserve"> caso </w:t>
      </w:r>
      <w:r w:rsidR="00305745" w:rsidRPr="00BB5C3D">
        <w:rPr>
          <w:color w:val="auto"/>
        </w:rPr>
        <w:t xml:space="preserve">diligenciando el </w:t>
      </w:r>
      <w:r w:rsidRPr="00BB5C3D">
        <w:rPr>
          <w:color w:val="auto"/>
        </w:rPr>
        <w:t xml:space="preserve">aplicativo que para </w:t>
      </w:r>
      <w:r w:rsidR="00305745" w:rsidRPr="00BB5C3D">
        <w:rPr>
          <w:color w:val="auto"/>
        </w:rPr>
        <w:t xml:space="preserve">tal </w:t>
      </w:r>
      <w:r w:rsidRPr="00BB5C3D">
        <w:rPr>
          <w:color w:val="auto"/>
        </w:rPr>
        <w:t>efecto se haya implementado</w:t>
      </w:r>
      <w:r w:rsidR="00305745" w:rsidRPr="00BB5C3D">
        <w:rPr>
          <w:color w:val="auto"/>
        </w:rPr>
        <w:t>.</w:t>
      </w:r>
      <w:r w:rsidRPr="00BB5C3D">
        <w:rPr>
          <w:color w:val="auto"/>
        </w:rPr>
        <w:t xml:space="preserve"> </w:t>
      </w:r>
    </w:p>
    <w:p w14:paraId="560F9FDD" w14:textId="77777777" w:rsidR="00091081" w:rsidRPr="00BB5C3D" w:rsidRDefault="00091081" w:rsidP="00091081">
      <w:pPr>
        <w:rPr>
          <w:rFonts w:ascii="Arial" w:hAnsi="Arial" w:cs="Arial"/>
          <w:b/>
          <w:bCs/>
          <w:sz w:val="24"/>
          <w:szCs w:val="24"/>
        </w:rPr>
      </w:pPr>
      <w:r w:rsidRPr="00BB5C3D">
        <w:rPr>
          <w:rFonts w:ascii="Arial" w:hAnsi="Arial" w:cs="Arial"/>
          <w:b/>
          <w:bCs/>
          <w:sz w:val="24"/>
          <w:szCs w:val="24"/>
        </w:rPr>
        <w:t>La Brigada de Primeros auxilios (si la hubiere) valorará la necesidad de remitirlo para que sea atendido en el centro de salud más cercano o en la EPS a la cual esté afiliado. En caso de que así deba ser, se citará a sus acudientes o familiares para que se pongan al frente de la situación.</w:t>
      </w:r>
    </w:p>
    <w:p w14:paraId="7929DCFC" w14:textId="77777777" w:rsidR="00091081" w:rsidRPr="00BB5C3D" w:rsidRDefault="00091081" w:rsidP="00D4456D">
      <w:pPr>
        <w:pStyle w:val="Default"/>
        <w:jc w:val="both"/>
        <w:rPr>
          <w:color w:val="auto"/>
        </w:rPr>
      </w:pPr>
    </w:p>
    <w:p w14:paraId="6C3517F6" w14:textId="6418372A" w:rsidR="00D4456D" w:rsidRPr="00BB5C3D" w:rsidRDefault="00D4456D" w:rsidP="00D4456D">
      <w:pPr>
        <w:pStyle w:val="Default"/>
        <w:jc w:val="both"/>
        <w:rPr>
          <w:color w:val="auto"/>
        </w:rPr>
      </w:pPr>
      <w:r w:rsidRPr="00BB5C3D">
        <w:rPr>
          <w:color w:val="auto"/>
        </w:rPr>
        <w:lastRenderedPageBreak/>
        <w:t xml:space="preserve">Los casos sometidos a este protocolo serán objeto de seguimiento por parte del Comité Escolar de Convivencia, de la autoridad que asuma el </w:t>
      </w:r>
      <w:r w:rsidR="009A5998" w:rsidRPr="00BB5C3D">
        <w:rPr>
          <w:color w:val="auto"/>
        </w:rPr>
        <w:t>caso</w:t>
      </w:r>
      <w:r w:rsidRPr="00BB5C3D">
        <w:rPr>
          <w:color w:val="auto"/>
        </w:rPr>
        <w:t xml:space="preserve"> y del Comité Municipal de Convivencia que ejerza jurisdicción sobre la Institución.</w:t>
      </w:r>
    </w:p>
    <w:p w14:paraId="4BE531AD" w14:textId="77777777" w:rsidR="00D4456D" w:rsidRPr="00BB5C3D" w:rsidRDefault="00D4456D" w:rsidP="00D4456D">
      <w:pPr>
        <w:pStyle w:val="Default"/>
        <w:jc w:val="both"/>
        <w:rPr>
          <w:color w:val="auto"/>
        </w:rPr>
      </w:pPr>
    </w:p>
    <w:p w14:paraId="32AF96AF" w14:textId="77777777" w:rsidR="00D4456D" w:rsidRPr="00BB5C3D" w:rsidRDefault="00D4456D" w:rsidP="00D4456D">
      <w:pPr>
        <w:pStyle w:val="Default"/>
        <w:jc w:val="both"/>
        <w:rPr>
          <w:color w:val="auto"/>
        </w:rPr>
      </w:pPr>
    </w:p>
    <w:p w14:paraId="4D048BF4" w14:textId="77777777" w:rsidR="008046A9" w:rsidRPr="00BB5C3D" w:rsidRDefault="008046A9" w:rsidP="008046A9">
      <w:pPr>
        <w:spacing w:after="0" w:line="240" w:lineRule="auto"/>
        <w:jc w:val="both"/>
        <w:rPr>
          <w:rFonts w:ascii="Arial" w:hAnsi="Arial" w:cs="Arial"/>
          <w:bCs/>
          <w:sz w:val="24"/>
          <w:szCs w:val="24"/>
        </w:rPr>
      </w:pPr>
      <w:r w:rsidRPr="00BB5C3D">
        <w:rPr>
          <w:rFonts w:ascii="Arial" w:hAnsi="Arial" w:cs="Arial"/>
          <w:bCs/>
          <w:sz w:val="24"/>
          <w:szCs w:val="24"/>
        </w:rPr>
        <w:t>CAPÍTULO III</w:t>
      </w:r>
    </w:p>
    <w:p w14:paraId="4279EAE7" w14:textId="77777777" w:rsidR="008046A9" w:rsidRPr="00BB5C3D" w:rsidRDefault="008046A9" w:rsidP="008046A9">
      <w:pPr>
        <w:spacing w:after="0" w:line="240" w:lineRule="auto"/>
        <w:jc w:val="both"/>
        <w:rPr>
          <w:rFonts w:ascii="Arial" w:hAnsi="Arial" w:cs="Arial"/>
          <w:bCs/>
          <w:sz w:val="24"/>
          <w:szCs w:val="24"/>
        </w:rPr>
      </w:pPr>
      <w:r w:rsidRPr="00BB5C3D">
        <w:rPr>
          <w:rFonts w:ascii="Arial" w:hAnsi="Arial" w:cs="Arial"/>
          <w:bCs/>
          <w:sz w:val="24"/>
          <w:szCs w:val="24"/>
        </w:rPr>
        <w:t>DE LAS FALTAS, ACCIONES CORRECTIVAS Y PROTOCOLOS</w:t>
      </w:r>
    </w:p>
    <w:p w14:paraId="5A3582E6" w14:textId="77777777" w:rsidR="008046A9" w:rsidRPr="00BB5C3D" w:rsidRDefault="008046A9" w:rsidP="008046A9">
      <w:pPr>
        <w:spacing w:after="0" w:line="240" w:lineRule="auto"/>
        <w:jc w:val="both"/>
        <w:rPr>
          <w:rFonts w:ascii="Arial" w:hAnsi="Arial" w:cs="Arial"/>
          <w:bCs/>
          <w:sz w:val="24"/>
          <w:szCs w:val="24"/>
        </w:rPr>
      </w:pPr>
    </w:p>
    <w:p w14:paraId="51EB895F" w14:textId="77777777" w:rsidR="008046A9" w:rsidRPr="00BB5C3D" w:rsidRDefault="008046A9" w:rsidP="008046A9">
      <w:pPr>
        <w:spacing w:after="0" w:line="240" w:lineRule="auto"/>
        <w:jc w:val="both"/>
        <w:rPr>
          <w:rFonts w:ascii="Arial" w:hAnsi="Arial" w:cs="Arial"/>
          <w:bCs/>
          <w:sz w:val="24"/>
          <w:szCs w:val="24"/>
        </w:rPr>
      </w:pPr>
      <w:r w:rsidRPr="00BB5C3D">
        <w:rPr>
          <w:rFonts w:ascii="Arial" w:hAnsi="Arial" w:cs="Arial"/>
          <w:bCs/>
          <w:sz w:val="24"/>
          <w:szCs w:val="24"/>
        </w:rPr>
        <w:t xml:space="preserve">ARTÍCULO 8. Faltas, Acciones correctivas y Procesos </w:t>
      </w:r>
      <w:proofErr w:type="gramStart"/>
      <w:r w:rsidRPr="00BB5C3D">
        <w:rPr>
          <w:rFonts w:ascii="Arial" w:hAnsi="Arial" w:cs="Arial"/>
          <w:bCs/>
          <w:sz w:val="24"/>
          <w:szCs w:val="24"/>
        </w:rPr>
        <w:t>Disciplinarios .</w:t>
      </w:r>
      <w:proofErr w:type="gramEnd"/>
      <w:r w:rsidRPr="00BB5C3D">
        <w:rPr>
          <w:rFonts w:ascii="Arial" w:hAnsi="Arial" w:cs="Arial"/>
          <w:bCs/>
          <w:sz w:val="24"/>
          <w:szCs w:val="24"/>
        </w:rPr>
        <w:t xml:space="preserve"> </w:t>
      </w:r>
    </w:p>
    <w:p w14:paraId="5401D6DB" w14:textId="77777777" w:rsidR="008046A9" w:rsidRPr="00BB5C3D" w:rsidRDefault="008046A9" w:rsidP="008046A9">
      <w:pPr>
        <w:spacing w:after="0" w:line="240" w:lineRule="auto"/>
        <w:jc w:val="both"/>
        <w:rPr>
          <w:rFonts w:ascii="Arial" w:hAnsi="Arial" w:cs="Arial"/>
          <w:bCs/>
          <w:sz w:val="24"/>
          <w:szCs w:val="24"/>
        </w:rPr>
      </w:pPr>
    </w:p>
    <w:p w14:paraId="659C6520" w14:textId="77777777" w:rsidR="008046A9" w:rsidRPr="00BB5C3D" w:rsidRDefault="008046A9" w:rsidP="008046A9">
      <w:pPr>
        <w:spacing w:after="0" w:line="240" w:lineRule="auto"/>
        <w:jc w:val="both"/>
        <w:rPr>
          <w:rFonts w:ascii="Arial" w:hAnsi="Arial" w:cs="Arial"/>
          <w:bCs/>
          <w:sz w:val="24"/>
          <w:szCs w:val="24"/>
        </w:rPr>
      </w:pPr>
      <w:r w:rsidRPr="00BB5C3D">
        <w:rPr>
          <w:rFonts w:ascii="Arial" w:hAnsi="Arial" w:cs="Arial"/>
          <w:bCs/>
          <w:sz w:val="24"/>
          <w:szCs w:val="24"/>
        </w:rPr>
        <w:t>Establece la finalidad de la función disciplinaria.</w:t>
      </w:r>
    </w:p>
    <w:p w14:paraId="3BE06719" w14:textId="77777777" w:rsidR="008046A9" w:rsidRPr="00BB5C3D" w:rsidRDefault="008046A9" w:rsidP="008046A9">
      <w:pPr>
        <w:spacing w:after="0" w:line="240" w:lineRule="auto"/>
        <w:jc w:val="both"/>
        <w:rPr>
          <w:rFonts w:ascii="Arial" w:hAnsi="Arial" w:cs="Arial"/>
          <w:bCs/>
          <w:sz w:val="24"/>
          <w:szCs w:val="24"/>
        </w:rPr>
      </w:pPr>
    </w:p>
    <w:p w14:paraId="2AE00832" w14:textId="77777777" w:rsidR="008046A9" w:rsidRPr="00BB5C3D" w:rsidRDefault="008046A9" w:rsidP="008046A9">
      <w:pPr>
        <w:spacing w:after="0" w:line="240" w:lineRule="auto"/>
        <w:jc w:val="both"/>
        <w:rPr>
          <w:rFonts w:ascii="Arial" w:hAnsi="Arial" w:cs="Arial"/>
          <w:bCs/>
          <w:sz w:val="24"/>
          <w:szCs w:val="24"/>
        </w:rPr>
      </w:pPr>
      <w:r w:rsidRPr="00BB5C3D">
        <w:rPr>
          <w:rFonts w:ascii="Arial" w:hAnsi="Arial" w:cs="Arial"/>
          <w:bCs/>
          <w:sz w:val="24"/>
          <w:szCs w:val="24"/>
        </w:rPr>
        <w:t xml:space="preserve">ARTÍCULO 9: El incumplimiento de obligaciones académicas y/o  financieras por parte de los estudiantes para con el Programa de Formación Complementaria configuran faltas disciplinarias que acarrean medidas correctivas según sea el caso. </w:t>
      </w:r>
    </w:p>
    <w:p w14:paraId="6FA71F08" w14:textId="77777777" w:rsidR="008046A9" w:rsidRPr="00BB5C3D" w:rsidRDefault="008046A9" w:rsidP="008046A9">
      <w:pPr>
        <w:spacing w:after="0" w:line="240" w:lineRule="auto"/>
        <w:jc w:val="both"/>
        <w:rPr>
          <w:rFonts w:ascii="Arial" w:hAnsi="Arial" w:cs="Arial"/>
          <w:bCs/>
          <w:sz w:val="24"/>
          <w:szCs w:val="24"/>
        </w:rPr>
      </w:pPr>
    </w:p>
    <w:p w14:paraId="0A381232" w14:textId="77777777" w:rsidR="001A2C45" w:rsidRPr="00BB5C3D" w:rsidRDefault="008046A9" w:rsidP="008046A9">
      <w:pPr>
        <w:spacing w:after="0" w:line="240" w:lineRule="auto"/>
        <w:jc w:val="both"/>
        <w:rPr>
          <w:rFonts w:ascii="Arial" w:hAnsi="Arial" w:cs="Arial"/>
          <w:bCs/>
          <w:sz w:val="24"/>
          <w:szCs w:val="24"/>
        </w:rPr>
      </w:pPr>
      <w:r w:rsidRPr="00BB5C3D">
        <w:rPr>
          <w:rFonts w:ascii="Arial" w:hAnsi="Arial" w:cs="Arial"/>
          <w:bCs/>
          <w:sz w:val="24"/>
          <w:szCs w:val="24"/>
        </w:rPr>
        <w:t>ARTÍCULO 10: Se consideran faltas disciplinarias en el programa de Formación Complementaria aquellas que se clasifican como tipos I, II y III. Los estudiantes del Programa de Formación Complementaria que sean partícipes, autores, cómplices o encubridores de conductas previstas como faltas disciplinarias, son sujetos sancionables.</w:t>
      </w:r>
    </w:p>
    <w:p w14:paraId="4CD4746F" w14:textId="77777777" w:rsidR="001A2C45" w:rsidRPr="00BB5C3D" w:rsidRDefault="001A2C45" w:rsidP="008046A9">
      <w:pPr>
        <w:spacing w:after="0" w:line="240" w:lineRule="auto"/>
        <w:jc w:val="both"/>
        <w:rPr>
          <w:rFonts w:ascii="Arial" w:hAnsi="Arial" w:cs="Arial"/>
          <w:bCs/>
          <w:sz w:val="24"/>
          <w:szCs w:val="24"/>
        </w:rPr>
      </w:pPr>
    </w:p>
    <w:p w14:paraId="0A6D59BA"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ARTÍCULO 11. Faltas tipo I. Corresponden a este tipo situaciones esporádicas que afectan negativamente el clima escolar, y que en ningún caso generan daños al cuerpo o a la salud. </w:t>
      </w:r>
    </w:p>
    <w:p w14:paraId="2017FBFB" w14:textId="77777777" w:rsidR="00947C95" w:rsidRPr="00BB5C3D" w:rsidRDefault="00947C95" w:rsidP="00947C95">
      <w:pPr>
        <w:spacing w:after="0" w:line="240" w:lineRule="auto"/>
        <w:jc w:val="both"/>
        <w:rPr>
          <w:rFonts w:ascii="Arial" w:hAnsi="Arial" w:cs="Arial"/>
          <w:bCs/>
          <w:sz w:val="24"/>
          <w:szCs w:val="24"/>
        </w:rPr>
      </w:pPr>
    </w:p>
    <w:p w14:paraId="532A83A1"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1. Portar y usar inadecuadamente el uniforme dentro y fuera de la Institución Educativa. </w:t>
      </w:r>
    </w:p>
    <w:p w14:paraId="2108A137"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2. Interrumpir y gritar en actividades escolares y molestar a los compañeros. </w:t>
      </w:r>
    </w:p>
    <w:p w14:paraId="631D79C5"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3. Faltar y/o llegar tarde a clases estando en la Institución sin justificación alguna. </w:t>
      </w:r>
    </w:p>
    <w:p w14:paraId="7CD55CA5"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4. No portar el carné estudiantil. </w:t>
      </w:r>
    </w:p>
    <w:p w14:paraId="20501D3B"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5. Emplear vocabulario inapropiado y soez para el contexto formativo. </w:t>
      </w:r>
    </w:p>
    <w:p w14:paraId="3C7E1A81"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6. El incumplimiento a las citaciones de directivos y docentes. </w:t>
      </w:r>
    </w:p>
    <w:p w14:paraId="4CCB97EF"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7. Retener fuera del plazo estipulado textos y otros materiales solicitados en calidad de préstamo. </w:t>
      </w:r>
    </w:p>
    <w:p w14:paraId="39909A32"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t xml:space="preserve">8. No reportar las excusas a tiempo (3 días hábiles) cuando se falta a la Institución Educativa o se llega tarde. </w:t>
      </w:r>
    </w:p>
    <w:p w14:paraId="2556AE96" w14:textId="77777777" w:rsidR="00386694" w:rsidRPr="00BB5C3D" w:rsidRDefault="00386694" w:rsidP="00386694">
      <w:pPr>
        <w:spacing w:after="0" w:line="240" w:lineRule="auto"/>
        <w:jc w:val="both"/>
        <w:rPr>
          <w:rFonts w:ascii="Arial" w:hAnsi="Arial" w:cs="Arial"/>
          <w:bCs/>
          <w:sz w:val="24"/>
          <w:szCs w:val="24"/>
        </w:rPr>
      </w:pPr>
      <w:r w:rsidRPr="00BB5C3D">
        <w:rPr>
          <w:rFonts w:ascii="Arial" w:hAnsi="Arial" w:cs="Arial"/>
          <w:bCs/>
          <w:sz w:val="24"/>
          <w:szCs w:val="24"/>
        </w:rPr>
        <w:t>10. Participar en prácticas satánicas u otras actividades que perturben física y sicológicamente a los miembros de la comunidad y a sí mismo.</w:t>
      </w:r>
    </w:p>
    <w:p w14:paraId="09746672" w14:textId="77777777" w:rsidR="00386694" w:rsidRPr="00BB5C3D" w:rsidRDefault="00386694" w:rsidP="00386694">
      <w:pPr>
        <w:spacing w:after="0" w:line="240" w:lineRule="auto"/>
        <w:jc w:val="both"/>
        <w:rPr>
          <w:rFonts w:ascii="Arial" w:hAnsi="Arial" w:cs="Arial"/>
          <w:bCs/>
          <w:sz w:val="24"/>
          <w:szCs w:val="24"/>
        </w:rPr>
      </w:pPr>
      <w:r w:rsidRPr="00BB5C3D">
        <w:rPr>
          <w:rFonts w:ascii="Arial" w:hAnsi="Arial" w:cs="Arial"/>
          <w:bCs/>
          <w:sz w:val="24"/>
          <w:szCs w:val="24"/>
        </w:rPr>
        <w:t>11.  Escribir letreros en paredes, baños, puertas, pupitres o distribuir textos que vayan contra la moral y las buenas costumbres de la Institución.</w:t>
      </w:r>
    </w:p>
    <w:p w14:paraId="518ACE7F" w14:textId="77777777" w:rsidR="00386694" w:rsidRPr="00BB5C3D" w:rsidRDefault="00386694" w:rsidP="00386694">
      <w:pPr>
        <w:spacing w:after="0" w:line="240" w:lineRule="auto"/>
        <w:jc w:val="both"/>
        <w:rPr>
          <w:rFonts w:ascii="Arial" w:hAnsi="Arial" w:cs="Arial"/>
          <w:bCs/>
          <w:sz w:val="24"/>
          <w:szCs w:val="24"/>
        </w:rPr>
      </w:pPr>
      <w:r w:rsidRPr="00BB5C3D">
        <w:rPr>
          <w:rFonts w:ascii="Arial" w:hAnsi="Arial" w:cs="Arial"/>
          <w:bCs/>
          <w:sz w:val="24"/>
          <w:szCs w:val="24"/>
        </w:rPr>
        <w:t xml:space="preserve">12. Utilizar la Institución Educativa o su nombre para realizar actividades personales o grupales sin la debida autorización de la Rectoría. </w:t>
      </w:r>
    </w:p>
    <w:p w14:paraId="5520C8FC" w14:textId="77777777" w:rsidR="00386694" w:rsidRPr="00BB5C3D" w:rsidRDefault="00386694" w:rsidP="00386694">
      <w:pPr>
        <w:spacing w:after="0" w:line="240" w:lineRule="auto"/>
        <w:jc w:val="both"/>
        <w:rPr>
          <w:rFonts w:ascii="Arial" w:hAnsi="Arial" w:cs="Arial"/>
          <w:bCs/>
          <w:sz w:val="24"/>
          <w:szCs w:val="24"/>
        </w:rPr>
      </w:pPr>
      <w:r w:rsidRPr="00BB5C3D">
        <w:rPr>
          <w:rFonts w:ascii="Arial" w:hAnsi="Arial" w:cs="Arial"/>
          <w:bCs/>
          <w:sz w:val="24"/>
          <w:szCs w:val="24"/>
        </w:rPr>
        <w:t xml:space="preserve">13. Causar daño a las instalaciones físicas de la Institución Educativa. </w:t>
      </w:r>
    </w:p>
    <w:p w14:paraId="65CB4622" w14:textId="77777777" w:rsidR="00386694" w:rsidRPr="00BB5C3D" w:rsidRDefault="00386694" w:rsidP="00386694">
      <w:pPr>
        <w:spacing w:after="0" w:line="240" w:lineRule="auto"/>
        <w:jc w:val="both"/>
        <w:rPr>
          <w:rFonts w:ascii="Arial" w:hAnsi="Arial" w:cs="Arial"/>
          <w:bCs/>
          <w:sz w:val="24"/>
          <w:szCs w:val="24"/>
        </w:rPr>
      </w:pPr>
      <w:r w:rsidRPr="00BB5C3D">
        <w:rPr>
          <w:rFonts w:ascii="Arial" w:hAnsi="Arial" w:cs="Arial"/>
          <w:bCs/>
          <w:sz w:val="24"/>
          <w:szCs w:val="24"/>
        </w:rPr>
        <w:t xml:space="preserve">14. Destruir los trabajos que sus compañeros, docentes u otras personas han realizado. </w:t>
      </w:r>
    </w:p>
    <w:p w14:paraId="184BE27D" w14:textId="77777777" w:rsidR="00386694" w:rsidRPr="00BB5C3D" w:rsidRDefault="00386694" w:rsidP="00947C95">
      <w:pPr>
        <w:spacing w:after="0" w:line="240" w:lineRule="auto"/>
        <w:jc w:val="both"/>
        <w:rPr>
          <w:rFonts w:ascii="Arial" w:hAnsi="Arial" w:cs="Arial"/>
          <w:bCs/>
          <w:sz w:val="24"/>
          <w:szCs w:val="24"/>
        </w:rPr>
      </w:pPr>
    </w:p>
    <w:p w14:paraId="7B7838FE" w14:textId="77777777" w:rsidR="00947C95" w:rsidRPr="00BB5C3D" w:rsidRDefault="00947C95" w:rsidP="00947C95">
      <w:pPr>
        <w:spacing w:after="0" w:line="240" w:lineRule="auto"/>
        <w:jc w:val="both"/>
        <w:rPr>
          <w:rFonts w:ascii="Arial" w:hAnsi="Arial" w:cs="Arial"/>
          <w:bCs/>
          <w:sz w:val="24"/>
          <w:szCs w:val="24"/>
        </w:rPr>
      </w:pPr>
      <w:r w:rsidRPr="00BB5C3D">
        <w:rPr>
          <w:rFonts w:ascii="Arial" w:hAnsi="Arial" w:cs="Arial"/>
          <w:bCs/>
          <w:sz w:val="24"/>
          <w:szCs w:val="24"/>
        </w:rPr>
        <w:lastRenderedPageBreak/>
        <w:t>9. El incumplimiento a las estrategias correctivas y de mejoramiento.</w:t>
      </w:r>
    </w:p>
    <w:p w14:paraId="3DD09443" w14:textId="77777777" w:rsidR="00386694" w:rsidRPr="00BB5C3D" w:rsidRDefault="00386694" w:rsidP="00947C95">
      <w:pPr>
        <w:spacing w:after="0" w:line="240" w:lineRule="auto"/>
        <w:jc w:val="both"/>
        <w:rPr>
          <w:rFonts w:ascii="Arial" w:hAnsi="Arial" w:cs="Arial"/>
          <w:bCs/>
          <w:sz w:val="24"/>
          <w:szCs w:val="24"/>
        </w:rPr>
      </w:pPr>
    </w:p>
    <w:p w14:paraId="105CEADD" w14:textId="77777777" w:rsidR="00E5326E" w:rsidRPr="00BB5C3D" w:rsidRDefault="00E5326E" w:rsidP="00E5326E">
      <w:pPr>
        <w:rPr>
          <w:rFonts w:ascii="Arial" w:hAnsi="Arial" w:cs="Arial"/>
          <w:b/>
          <w:bCs/>
          <w:sz w:val="24"/>
          <w:szCs w:val="24"/>
        </w:rPr>
      </w:pPr>
      <w:r w:rsidRPr="00BB5C3D">
        <w:rPr>
          <w:rFonts w:ascii="Arial" w:hAnsi="Arial" w:cs="Arial"/>
          <w:b/>
          <w:bCs/>
          <w:sz w:val="24"/>
          <w:szCs w:val="24"/>
        </w:rPr>
        <w:t xml:space="preserve">15. Salir o ingresar al plantel por espacios no autorizados. </w:t>
      </w:r>
    </w:p>
    <w:p w14:paraId="57AAD329" w14:textId="77777777" w:rsidR="00E5326E" w:rsidRPr="00BB5C3D" w:rsidRDefault="00E5326E" w:rsidP="00E5326E">
      <w:pPr>
        <w:rPr>
          <w:rFonts w:ascii="Arial" w:hAnsi="Arial" w:cs="Arial"/>
          <w:b/>
          <w:bCs/>
          <w:sz w:val="24"/>
          <w:szCs w:val="24"/>
        </w:rPr>
      </w:pPr>
      <w:r w:rsidRPr="00BB5C3D">
        <w:rPr>
          <w:rFonts w:ascii="Arial" w:hAnsi="Arial" w:cs="Arial"/>
          <w:b/>
          <w:bCs/>
          <w:sz w:val="24"/>
          <w:szCs w:val="24"/>
        </w:rPr>
        <w:t xml:space="preserve">16. El reiterado incumplimiento de sus deberes. </w:t>
      </w:r>
    </w:p>
    <w:p w14:paraId="4F73B28C" w14:textId="77777777" w:rsidR="00E5326E" w:rsidRPr="00BB5C3D" w:rsidRDefault="00E5326E" w:rsidP="00E5326E">
      <w:pPr>
        <w:rPr>
          <w:rFonts w:ascii="Arial" w:hAnsi="Arial" w:cs="Arial"/>
          <w:b/>
          <w:bCs/>
          <w:sz w:val="24"/>
          <w:szCs w:val="24"/>
        </w:rPr>
      </w:pPr>
      <w:r w:rsidRPr="00BB5C3D">
        <w:rPr>
          <w:rFonts w:ascii="Arial" w:hAnsi="Arial" w:cs="Arial"/>
          <w:b/>
          <w:bCs/>
          <w:sz w:val="24"/>
          <w:szCs w:val="24"/>
        </w:rPr>
        <w:t xml:space="preserve">17. Negarse a realizar las actividades de clase sin causa justificada. </w:t>
      </w:r>
    </w:p>
    <w:p w14:paraId="249578DB" w14:textId="77777777" w:rsidR="00E5326E" w:rsidRPr="00BB5C3D" w:rsidRDefault="00E5326E" w:rsidP="00E5326E">
      <w:pPr>
        <w:rPr>
          <w:rFonts w:ascii="Arial" w:hAnsi="Arial" w:cs="Arial"/>
          <w:b/>
          <w:bCs/>
          <w:sz w:val="24"/>
          <w:szCs w:val="24"/>
        </w:rPr>
      </w:pPr>
      <w:r w:rsidRPr="00BB5C3D">
        <w:rPr>
          <w:rFonts w:ascii="Arial" w:hAnsi="Arial" w:cs="Arial"/>
          <w:b/>
          <w:bCs/>
          <w:sz w:val="24"/>
          <w:szCs w:val="24"/>
        </w:rPr>
        <w:t xml:space="preserve">18. Gritar en los corredores o el salón cuando se está en clase. </w:t>
      </w:r>
    </w:p>
    <w:p w14:paraId="154A34CA" w14:textId="77777777" w:rsidR="00E5326E" w:rsidRPr="00BB5C3D" w:rsidRDefault="00E5326E" w:rsidP="00E5326E">
      <w:pPr>
        <w:rPr>
          <w:rFonts w:ascii="Arial" w:hAnsi="Arial" w:cs="Arial"/>
          <w:b/>
          <w:bCs/>
          <w:sz w:val="24"/>
          <w:szCs w:val="24"/>
        </w:rPr>
      </w:pPr>
      <w:r w:rsidRPr="00BB5C3D">
        <w:rPr>
          <w:rFonts w:ascii="Arial" w:hAnsi="Arial" w:cs="Arial"/>
          <w:b/>
          <w:bCs/>
          <w:sz w:val="24"/>
          <w:szCs w:val="24"/>
        </w:rPr>
        <w:t>19. Esconder o estropear los objetos personales de sus compañeros.</w:t>
      </w:r>
    </w:p>
    <w:p w14:paraId="3B89EC32" w14:textId="77777777" w:rsidR="001718C4" w:rsidRPr="00BB5C3D" w:rsidRDefault="00E5326E" w:rsidP="00E5326E">
      <w:pPr>
        <w:rPr>
          <w:rFonts w:ascii="Arial" w:hAnsi="Arial" w:cs="Arial"/>
          <w:b/>
          <w:bCs/>
          <w:sz w:val="24"/>
          <w:szCs w:val="24"/>
        </w:rPr>
      </w:pPr>
      <w:r w:rsidRPr="00BB5C3D">
        <w:rPr>
          <w:rFonts w:ascii="Arial" w:hAnsi="Arial" w:cs="Arial"/>
          <w:b/>
          <w:bCs/>
          <w:sz w:val="24"/>
          <w:szCs w:val="24"/>
        </w:rPr>
        <w:t xml:space="preserve">20. Utilizar sobrenombres o realizar acciones que ridiculicen a compañeros, docentes y demás miembros de la comunidad educativa y otros comportamientos que lesionen el buen nombre de la Institución Educativa. </w:t>
      </w:r>
    </w:p>
    <w:p w14:paraId="673D34B2" w14:textId="77777777" w:rsidR="001718C4" w:rsidRPr="00BB5C3D" w:rsidRDefault="001718C4" w:rsidP="001718C4">
      <w:pPr>
        <w:rPr>
          <w:rFonts w:ascii="Arial" w:hAnsi="Arial" w:cs="Arial"/>
          <w:b/>
          <w:bCs/>
          <w:sz w:val="24"/>
          <w:szCs w:val="24"/>
        </w:rPr>
      </w:pPr>
      <w:r w:rsidRPr="00BB5C3D">
        <w:rPr>
          <w:rFonts w:ascii="Arial" w:hAnsi="Arial" w:cs="Arial"/>
          <w:b/>
          <w:bCs/>
          <w:sz w:val="24"/>
          <w:szCs w:val="24"/>
        </w:rPr>
        <w:t xml:space="preserve">21. Realizar, dentro de la Institución Educativa y a título propio, cualquier tipo de compraventas, rifas y actividades comerciales no autorizadas. </w:t>
      </w:r>
    </w:p>
    <w:p w14:paraId="321B8A0D" w14:textId="77777777" w:rsidR="001718C4" w:rsidRPr="00BB5C3D" w:rsidRDefault="001718C4" w:rsidP="001718C4">
      <w:pPr>
        <w:rPr>
          <w:rFonts w:ascii="Arial" w:hAnsi="Arial" w:cs="Arial"/>
          <w:b/>
          <w:bCs/>
          <w:sz w:val="24"/>
          <w:szCs w:val="24"/>
        </w:rPr>
      </w:pPr>
      <w:r w:rsidRPr="00BB5C3D">
        <w:rPr>
          <w:rFonts w:ascii="Arial" w:hAnsi="Arial" w:cs="Arial"/>
          <w:b/>
          <w:bCs/>
          <w:sz w:val="24"/>
          <w:szCs w:val="24"/>
        </w:rPr>
        <w:t xml:space="preserve">22. Comportamiento inadecuado (expresiones excesivas de afecto) en homenajes, clases, espacios comunes o actividades extracurriculares de la institución. </w:t>
      </w:r>
    </w:p>
    <w:p w14:paraId="658BD216" w14:textId="77777777" w:rsidR="001718C4" w:rsidRPr="00BB5C3D" w:rsidRDefault="001718C4" w:rsidP="001718C4">
      <w:pPr>
        <w:rPr>
          <w:rFonts w:ascii="Arial" w:hAnsi="Arial" w:cs="Arial"/>
          <w:b/>
          <w:bCs/>
          <w:sz w:val="24"/>
          <w:szCs w:val="24"/>
        </w:rPr>
      </w:pPr>
      <w:r w:rsidRPr="00BB5C3D">
        <w:rPr>
          <w:rFonts w:ascii="Arial" w:hAnsi="Arial" w:cs="Arial"/>
          <w:b/>
          <w:bCs/>
          <w:sz w:val="24"/>
          <w:szCs w:val="24"/>
        </w:rPr>
        <w:t xml:space="preserve">23. Comprar en la tienda escolar en horas de clase sin autorización. </w:t>
      </w:r>
    </w:p>
    <w:p w14:paraId="40078D21" w14:textId="77777777" w:rsidR="001718C4" w:rsidRPr="00BB5C3D" w:rsidRDefault="001718C4" w:rsidP="001718C4">
      <w:pPr>
        <w:rPr>
          <w:rFonts w:ascii="Arial" w:hAnsi="Arial" w:cs="Arial"/>
          <w:b/>
          <w:bCs/>
          <w:sz w:val="24"/>
          <w:szCs w:val="24"/>
        </w:rPr>
      </w:pPr>
      <w:r w:rsidRPr="00BB5C3D">
        <w:rPr>
          <w:rFonts w:ascii="Arial" w:hAnsi="Arial" w:cs="Arial"/>
          <w:b/>
          <w:bCs/>
          <w:sz w:val="24"/>
          <w:szCs w:val="24"/>
        </w:rPr>
        <w:t xml:space="preserve">24. Presentarse a la Institución Educativa sin el aseo debido. </w:t>
      </w:r>
    </w:p>
    <w:p w14:paraId="7CBDFD7B" w14:textId="77777777" w:rsidR="001718C4" w:rsidRPr="00BB5C3D" w:rsidRDefault="001718C4" w:rsidP="001718C4">
      <w:pPr>
        <w:rPr>
          <w:rFonts w:ascii="Arial" w:hAnsi="Arial" w:cs="Arial"/>
          <w:b/>
          <w:bCs/>
          <w:sz w:val="24"/>
          <w:szCs w:val="24"/>
        </w:rPr>
      </w:pPr>
      <w:r w:rsidRPr="00BB5C3D">
        <w:rPr>
          <w:rFonts w:ascii="Arial" w:hAnsi="Arial" w:cs="Arial"/>
          <w:b/>
          <w:bCs/>
          <w:sz w:val="24"/>
          <w:szCs w:val="24"/>
        </w:rPr>
        <w:t xml:space="preserve">25. Atentar contra el patrimonio ecológico de la Institución Educativa. </w:t>
      </w:r>
    </w:p>
    <w:p w14:paraId="3BF124C3" w14:textId="77777777" w:rsidR="00DC3415" w:rsidRPr="00BB5C3D" w:rsidRDefault="001718C4" w:rsidP="001718C4">
      <w:pPr>
        <w:rPr>
          <w:rFonts w:ascii="Arial" w:hAnsi="Arial" w:cs="Arial"/>
          <w:b/>
          <w:bCs/>
          <w:sz w:val="24"/>
          <w:szCs w:val="24"/>
        </w:rPr>
      </w:pPr>
      <w:r w:rsidRPr="00BB5C3D">
        <w:rPr>
          <w:rFonts w:ascii="Arial" w:hAnsi="Arial" w:cs="Arial"/>
          <w:b/>
          <w:bCs/>
          <w:sz w:val="24"/>
          <w:szCs w:val="24"/>
        </w:rPr>
        <w:t xml:space="preserve">26. Arrojar basura fuera de los sitios destinados para este fin. </w:t>
      </w:r>
    </w:p>
    <w:p w14:paraId="5CE6CD2D" w14:textId="77777777" w:rsidR="007C74C2" w:rsidRPr="00BB5C3D" w:rsidRDefault="00DC3415" w:rsidP="007C74C2">
      <w:pPr>
        <w:rPr>
          <w:rFonts w:ascii="Arial" w:hAnsi="Arial" w:cs="Arial"/>
          <w:b/>
          <w:bCs/>
          <w:sz w:val="24"/>
          <w:szCs w:val="24"/>
        </w:rPr>
      </w:pPr>
      <w:r w:rsidRPr="00BB5C3D">
        <w:rPr>
          <w:rFonts w:ascii="Arial" w:hAnsi="Arial" w:cs="Arial"/>
          <w:b/>
          <w:bCs/>
          <w:sz w:val="24"/>
          <w:szCs w:val="24"/>
        </w:rPr>
        <w:t xml:space="preserve">Artículo 12. Protocolo para tramitar las Situaciones Tipo I. </w:t>
      </w:r>
      <w:r w:rsidRPr="00BB5C3D">
        <w:rPr>
          <w:rFonts w:ascii="Arial" w:hAnsi="Arial" w:cs="Arial"/>
          <w:b/>
          <w:bCs/>
          <w:sz w:val="24"/>
          <w:szCs w:val="24"/>
        </w:rPr>
        <w:br/>
      </w:r>
      <w:r w:rsidR="007C74C2" w:rsidRPr="00BB5C3D">
        <w:rPr>
          <w:rFonts w:ascii="Arial" w:hAnsi="Arial" w:cs="Arial"/>
          <w:b/>
          <w:bCs/>
          <w:sz w:val="24"/>
          <w:szCs w:val="24"/>
        </w:rPr>
        <w:t xml:space="preserve">1. Quien inicia el proceso es el docente, el director de grupo o el directivo docente que conoce la situación y agota los pasos antes de remitirlos a otra autoridad. </w:t>
      </w:r>
    </w:p>
    <w:p w14:paraId="1D5A1ED3" w14:textId="77777777" w:rsidR="007C74C2" w:rsidRPr="00BB5C3D" w:rsidRDefault="007C74C2" w:rsidP="007C74C2">
      <w:pPr>
        <w:rPr>
          <w:rFonts w:ascii="Arial" w:hAnsi="Arial" w:cs="Arial"/>
          <w:b/>
          <w:bCs/>
          <w:sz w:val="24"/>
          <w:szCs w:val="24"/>
        </w:rPr>
      </w:pPr>
      <w:r w:rsidRPr="00BB5C3D">
        <w:rPr>
          <w:rFonts w:ascii="Arial" w:hAnsi="Arial" w:cs="Arial"/>
          <w:b/>
          <w:bCs/>
          <w:sz w:val="24"/>
          <w:szCs w:val="24"/>
        </w:rPr>
        <w:t xml:space="preserve">2. El docente o directivo podrá aplicar inicialmente un procedimiento de carácter restaurativo diferente del procedimiento meramente punitivo, si </w:t>
      </w:r>
      <w:proofErr w:type="spellStart"/>
      <w:r w:rsidRPr="00BB5C3D">
        <w:rPr>
          <w:rFonts w:ascii="Arial" w:hAnsi="Arial" w:cs="Arial"/>
          <w:b/>
          <w:bCs/>
          <w:sz w:val="24"/>
          <w:szCs w:val="24"/>
        </w:rPr>
        <w:t>el</w:t>
      </w:r>
      <w:proofErr w:type="spellEnd"/>
      <w:r w:rsidRPr="00BB5C3D">
        <w:rPr>
          <w:rFonts w:ascii="Arial" w:hAnsi="Arial" w:cs="Arial"/>
          <w:b/>
          <w:bCs/>
          <w:sz w:val="24"/>
          <w:szCs w:val="24"/>
        </w:rPr>
        <w:t xml:space="preserve"> o la estudiante expresan su voluntad de aceptarlo; explicará al estudiante las características del procedimiento restaurativo y el significado de los correctivos dentro del mismo. </w:t>
      </w:r>
    </w:p>
    <w:p w14:paraId="255D5893" w14:textId="77777777" w:rsidR="007C74C2" w:rsidRPr="00BB5C3D" w:rsidRDefault="007C74C2" w:rsidP="007C74C2">
      <w:pPr>
        <w:rPr>
          <w:rFonts w:ascii="Arial" w:hAnsi="Arial" w:cs="Arial"/>
          <w:b/>
          <w:bCs/>
          <w:sz w:val="24"/>
          <w:szCs w:val="24"/>
        </w:rPr>
      </w:pPr>
      <w:r w:rsidRPr="00BB5C3D">
        <w:rPr>
          <w:rFonts w:ascii="Arial" w:hAnsi="Arial" w:cs="Arial"/>
          <w:b/>
          <w:bCs/>
          <w:sz w:val="24"/>
          <w:szCs w:val="24"/>
        </w:rPr>
        <w:t xml:space="preserve">3. El docente o directivo escucha al estudiante su versión de los hechos ocurridos, le pregunta si sabe cuáles son las normas o los valores que ha quebrantado con sus actos, por qué los realizó, si acepta que cometió la falta y si se arrepiente de lo que hizo, si está dispuesto a reparar lo que ha </w:t>
      </w:r>
      <w:r w:rsidRPr="00BB5C3D">
        <w:rPr>
          <w:rFonts w:ascii="Arial" w:hAnsi="Arial" w:cs="Arial"/>
          <w:b/>
          <w:bCs/>
          <w:sz w:val="24"/>
          <w:szCs w:val="24"/>
        </w:rPr>
        <w:lastRenderedPageBreak/>
        <w:t>dañado realizando algunas acciones restaurativas. En  todos los casos estas preguntas deben ser respondidas por escrito y en condiciones de tiempo y lugar adecuadas.</w:t>
      </w:r>
    </w:p>
    <w:p w14:paraId="590B7907" w14:textId="77777777" w:rsidR="005D51B5" w:rsidRPr="00BB5C3D" w:rsidRDefault="005D51B5" w:rsidP="005D51B5">
      <w:pPr>
        <w:rPr>
          <w:rFonts w:ascii="Arial" w:hAnsi="Arial" w:cs="Arial"/>
          <w:b/>
          <w:bCs/>
          <w:sz w:val="24"/>
          <w:szCs w:val="24"/>
        </w:rPr>
      </w:pPr>
      <w:r w:rsidRPr="00BB5C3D">
        <w:rPr>
          <w:rFonts w:ascii="Arial" w:hAnsi="Arial" w:cs="Arial"/>
          <w:b/>
          <w:bCs/>
          <w:sz w:val="24"/>
          <w:szCs w:val="24"/>
        </w:rPr>
        <w:t xml:space="preserve">4. Analizados los hechos, se podrá realizar un pacto o acuerdo con el estudiante. Este puede ser verbal cuando no hay antecedentes significativos, o escrito. Si es escrito, una vez diligenciado, se entregará al director de grupo quien lo conservará en el archivo del estudiante, dejando constancia en este. Para dicho fin se utilizará un formato institucional y en él se dejará constancia de los compromisos de no repetición, de mejoramiento y las acciones reparadoras que realizará el estudiante ofensor. </w:t>
      </w:r>
    </w:p>
    <w:p w14:paraId="282EF47C" w14:textId="77777777" w:rsidR="005D51B5" w:rsidRPr="00BB5C3D" w:rsidRDefault="005D51B5" w:rsidP="005D51B5">
      <w:pPr>
        <w:rPr>
          <w:rFonts w:ascii="Arial" w:hAnsi="Arial" w:cs="Arial"/>
          <w:b/>
          <w:bCs/>
          <w:sz w:val="24"/>
          <w:szCs w:val="24"/>
        </w:rPr>
      </w:pPr>
      <w:r w:rsidRPr="00BB5C3D">
        <w:rPr>
          <w:rFonts w:ascii="Arial" w:hAnsi="Arial" w:cs="Arial"/>
          <w:b/>
          <w:bCs/>
          <w:sz w:val="24"/>
          <w:szCs w:val="24"/>
        </w:rPr>
        <w:t xml:space="preserve">5. En los acuerdos se incluirán las medidas correctivas, seleccionadas de las establecidas en este manual, teniendo en cuenta la naturaleza de la falta cometida. La suspensión de clases y la realización de trabajos comunitarios, solo podrá ser aplicada por el (la) coordinador (a) del programa. </w:t>
      </w:r>
    </w:p>
    <w:p w14:paraId="2C6604F3" w14:textId="77777777" w:rsidR="005D51B5" w:rsidRPr="00BB5C3D" w:rsidRDefault="005D51B5" w:rsidP="005D51B5">
      <w:pPr>
        <w:rPr>
          <w:rFonts w:ascii="Arial" w:hAnsi="Arial" w:cs="Arial"/>
          <w:b/>
          <w:bCs/>
          <w:sz w:val="24"/>
          <w:szCs w:val="24"/>
        </w:rPr>
      </w:pPr>
      <w:r w:rsidRPr="00BB5C3D">
        <w:rPr>
          <w:rFonts w:ascii="Arial" w:hAnsi="Arial" w:cs="Arial"/>
          <w:b/>
          <w:bCs/>
          <w:sz w:val="24"/>
          <w:szCs w:val="24"/>
        </w:rPr>
        <w:t xml:space="preserve">6. Cuando lo considere pertinente, el docente o directivo podrá invocar la intervención del maestro de apoyo o de un orientador escolar (si lo hubiere) con el fin de contribuir al mejor estar del estudiante. </w:t>
      </w:r>
    </w:p>
    <w:p w14:paraId="29F89E29" w14:textId="77777777" w:rsidR="00F27BF1" w:rsidRPr="00BB5C3D" w:rsidRDefault="005D51B5" w:rsidP="005D51B5">
      <w:pPr>
        <w:rPr>
          <w:rFonts w:ascii="Arial" w:hAnsi="Arial" w:cs="Arial"/>
          <w:b/>
          <w:bCs/>
          <w:sz w:val="24"/>
          <w:szCs w:val="24"/>
        </w:rPr>
      </w:pPr>
      <w:r w:rsidRPr="00BB5C3D">
        <w:rPr>
          <w:rFonts w:ascii="Arial" w:hAnsi="Arial" w:cs="Arial"/>
          <w:b/>
          <w:bCs/>
          <w:sz w:val="24"/>
          <w:szCs w:val="24"/>
        </w:rPr>
        <w:t>7. Un docente puede remitir el trámite de un caso a otra autoridad (director de grupo o coordinador) cuando haya antecedentes que lo ameriten o porque la complejidad de la situación así lo exige.</w:t>
      </w:r>
    </w:p>
    <w:p w14:paraId="4A9F2D38" w14:textId="77777777" w:rsidR="00F27BF1" w:rsidRPr="00BB5C3D" w:rsidRDefault="00F27BF1" w:rsidP="00F27BF1">
      <w:pPr>
        <w:rPr>
          <w:rFonts w:ascii="Arial" w:hAnsi="Arial" w:cs="Arial"/>
          <w:b/>
          <w:bCs/>
          <w:sz w:val="24"/>
          <w:szCs w:val="24"/>
        </w:rPr>
      </w:pPr>
      <w:r w:rsidRPr="00BB5C3D">
        <w:rPr>
          <w:rFonts w:ascii="Arial" w:hAnsi="Arial" w:cs="Arial"/>
          <w:b/>
          <w:bCs/>
          <w:sz w:val="24"/>
          <w:szCs w:val="24"/>
        </w:rPr>
        <w:t xml:space="preserve">8. Si se tratare de conflictos entre dos o más estudiantes, el docente o directivo considerará la posibilidad de que se realice un procedimiento de mediación, según el caso. Los mediadores levantan un acta en el formato institucional en la cual se describen los hechos ocurridos, se registran las versiones de las partes, y, si hay acuerdos, se deja constancia de los compromisos asumidos por estas. El acta será entregada al (la) coordinador (a) del programa, quien le dará trámite con los directores de grupo correspondientes. El (la) coordinador (a) analizará si fuere procedente la imposición de alguna medida correctiva. </w:t>
      </w:r>
    </w:p>
    <w:p w14:paraId="5796A7AA" w14:textId="77777777" w:rsidR="00F27BF1" w:rsidRPr="00BB5C3D" w:rsidRDefault="00F27BF1" w:rsidP="00F27BF1">
      <w:pPr>
        <w:rPr>
          <w:rFonts w:ascii="Arial" w:hAnsi="Arial" w:cs="Arial"/>
          <w:b/>
          <w:bCs/>
          <w:sz w:val="24"/>
          <w:szCs w:val="24"/>
        </w:rPr>
      </w:pPr>
      <w:r w:rsidRPr="00BB5C3D">
        <w:rPr>
          <w:rFonts w:ascii="Arial" w:hAnsi="Arial" w:cs="Arial"/>
          <w:b/>
          <w:bCs/>
          <w:sz w:val="24"/>
          <w:szCs w:val="24"/>
        </w:rPr>
        <w:t xml:space="preserve">9. Cuando se trate de casos en los cuales exista una víctima y un ofensor, el docente o directivo ejercerá sus funciones de mediador, pero teniendo en cuenta que se debe proteger en todo momento a la víctima de los actos ofensivos y buscando el restablecimiento de sus derechos y la restauración de los daños que se le han causado. </w:t>
      </w:r>
    </w:p>
    <w:p w14:paraId="49AB1B4B" w14:textId="77777777" w:rsidR="00F27BF1" w:rsidRPr="00BB5C3D" w:rsidRDefault="00F27BF1" w:rsidP="00F27BF1">
      <w:pPr>
        <w:rPr>
          <w:rFonts w:ascii="Arial" w:hAnsi="Arial" w:cs="Arial"/>
          <w:b/>
          <w:bCs/>
          <w:sz w:val="24"/>
          <w:szCs w:val="24"/>
        </w:rPr>
      </w:pPr>
      <w:r w:rsidRPr="00BB5C3D">
        <w:rPr>
          <w:rFonts w:ascii="Arial" w:hAnsi="Arial" w:cs="Arial"/>
          <w:b/>
          <w:bCs/>
          <w:sz w:val="24"/>
          <w:szCs w:val="24"/>
        </w:rPr>
        <w:t xml:space="preserve">10. Algunos acuerdos o pactos serán realizados exclusivamente con el estudiante. </w:t>
      </w:r>
    </w:p>
    <w:p w14:paraId="24DB560A" w14:textId="77777777" w:rsidR="008966EB" w:rsidRPr="00BB5C3D" w:rsidRDefault="00F27BF1" w:rsidP="00F27BF1">
      <w:pPr>
        <w:rPr>
          <w:rFonts w:ascii="Arial" w:hAnsi="Arial" w:cs="Arial"/>
          <w:b/>
          <w:bCs/>
          <w:sz w:val="24"/>
          <w:szCs w:val="24"/>
        </w:rPr>
      </w:pPr>
      <w:r w:rsidRPr="00BB5C3D">
        <w:rPr>
          <w:rFonts w:ascii="Arial" w:hAnsi="Arial" w:cs="Arial"/>
          <w:b/>
          <w:bCs/>
          <w:sz w:val="24"/>
          <w:szCs w:val="24"/>
        </w:rPr>
        <w:lastRenderedPageBreak/>
        <w:t>11. Cuando se trate de casos de mayor complejidad o de incumplimiento reiterado de los acuerdos por parte de un estudiante,  serán remitidos por el (la) coordinador (a) al Rector, para que este recomiende las medidas a tomar.</w:t>
      </w:r>
    </w:p>
    <w:p w14:paraId="47B965B9" w14:textId="77777777" w:rsidR="008966EB" w:rsidRPr="00BB5C3D" w:rsidRDefault="008966EB" w:rsidP="00F27BF1">
      <w:pPr>
        <w:rPr>
          <w:rFonts w:ascii="Arial" w:hAnsi="Arial" w:cs="Arial"/>
          <w:b/>
          <w:bCs/>
          <w:sz w:val="24"/>
          <w:szCs w:val="24"/>
        </w:rPr>
      </w:pPr>
      <w:r w:rsidRPr="00BB5C3D">
        <w:rPr>
          <w:rFonts w:ascii="Arial" w:hAnsi="Arial" w:cs="Arial"/>
          <w:b/>
          <w:bCs/>
          <w:sz w:val="24"/>
          <w:szCs w:val="24"/>
        </w:rPr>
        <w:t>ARTÍCULO 13. Faltas tipo II.</w:t>
      </w:r>
    </w:p>
    <w:p w14:paraId="47EA11E7" w14:textId="77777777" w:rsidR="008966EB" w:rsidRPr="00BB5C3D" w:rsidRDefault="008966EB" w:rsidP="008966EB">
      <w:pPr>
        <w:rPr>
          <w:rFonts w:ascii="Arial" w:hAnsi="Arial" w:cs="Arial"/>
          <w:b/>
          <w:bCs/>
          <w:sz w:val="24"/>
          <w:szCs w:val="24"/>
        </w:rPr>
      </w:pPr>
      <w:r w:rsidRPr="00BB5C3D">
        <w:rPr>
          <w:rFonts w:ascii="Arial" w:hAnsi="Arial" w:cs="Arial"/>
          <w:b/>
          <w:bCs/>
          <w:sz w:val="24"/>
          <w:szCs w:val="24"/>
        </w:rPr>
        <w:t xml:space="preserve">Corresponden a este tipo las situaciones de agresión escolar, acoso escolar y </w:t>
      </w:r>
      <w:proofErr w:type="spellStart"/>
      <w:r w:rsidRPr="00BB5C3D">
        <w:rPr>
          <w:rFonts w:ascii="Arial" w:hAnsi="Arial" w:cs="Arial"/>
          <w:b/>
          <w:bCs/>
          <w:sz w:val="24"/>
          <w:szCs w:val="24"/>
        </w:rPr>
        <w:t>ciberacoso</w:t>
      </w:r>
      <w:proofErr w:type="spellEnd"/>
      <w:r w:rsidRPr="00BB5C3D">
        <w:rPr>
          <w:rFonts w:ascii="Arial" w:hAnsi="Arial" w:cs="Arial"/>
          <w:b/>
          <w:bCs/>
          <w:sz w:val="24"/>
          <w:szCs w:val="24"/>
        </w:rPr>
        <w:t xml:space="preserve"> que no revistan las características de la comisión de un delito y que cumplan con cualquiera de las siguientes características: </w:t>
      </w:r>
    </w:p>
    <w:p w14:paraId="79BDB683" w14:textId="77777777" w:rsidR="008966EB" w:rsidRPr="00BB5C3D" w:rsidRDefault="008966EB" w:rsidP="008966EB">
      <w:pPr>
        <w:rPr>
          <w:rFonts w:ascii="Arial" w:hAnsi="Arial" w:cs="Arial"/>
          <w:b/>
          <w:bCs/>
          <w:sz w:val="24"/>
          <w:szCs w:val="24"/>
        </w:rPr>
      </w:pPr>
      <w:r w:rsidRPr="00BB5C3D">
        <w:rPr>
          <w:rFonts w:ascii="Arial" w:hAnsi="Arial" w:cs="Arial"/>
          <w:b/>
          <w:bCs/>
          <w:sz w:val="24"/>
          <w:szCs w:val="24"/>
        </w:rPr>
        <w:t xml:space="preserve">a. Que se presenten de manera repetida o sistemática. </w:t>
      </w:r>
    </w:p>
    <w:p w14:paraId="7E0FB97F" w14:textId="77777777" w:rsidR="008966EB" w:rsidRPr="00BB5C3D" w:rsidRDefault="008966EB" w:rsidP="008966EB">
      <w:pPr>
        <w:rPr>
          <w:rFonts w:ascii="Arial" w:hAnsi="Arial" w:cs="Arial"/>
          <w:b/>
          <w:bCs/>
          <w:sz w:val="24"/>
          <w:szCs w:val="24"/>
        </w:rPr>
      </w:pPr>
      <w:r w:rsidRPr="00BB5C3D">
        <w:rPr>
          <w:rFonts w:ascii="Arial" w:hAnsi="Arial" w:cs="Arial"/>
          <w:b/>
          <w:bCs/>
          <w:sz w:val="24"/>
          <w:szCs w:val="24"/>
        </w:rPr>
        <w:t xml:space="preserve">b. Que causen daños al cuerpo o a la salud sin generar incapacidad alguna para cualquiera de los involucrados. </w:t>
      </w:r>
    </w:p>
    <w:p w14:paraId="3C4C2B5B" w14:textId="77777777" w:rsidR="008966EB" w:rsidRPr="00BB5C3D" w:rsidRDefault="008966EB" w:rsidP="008966EB">
      <w:pPr>
        <w:rPr>
          <w:rFonts w:ascii="Arial" w:hAnsi="Arial" w:cs="Arial"/>
          <w:b/>
          <w:bCs/>
          <w:sz w:val="24"/>
          <w:szCs w:val="24"/>
        </w:rPr>
      </w:pPr>
    </w:p>
    <w:p w14:paraId="51282364" w14:textId="77777777" w:rsidR="008966EB" w:rsidRPr="00BB5C3D" w:rsidRDefault="008966EB" w:rsidP="008966EB">
      <w:pPr>
        <w:rPr>
          <w:rFonts w:ascii="Arial" w:hAnsi="Arial" w:cs="Arial"/>
          <w:b/>
          <w:bCs/>
          <w:sz w:val="24"/>
          <w:szCs w:val="24"/>
        </w:rPr>
      </w:pPr>
      <w:r w:rsidRPr="00BB5C3D">
        <w:rPr>
          <w:rFonts w:ascii="Arial" w:hAnsi="Arial" w:cs="Arial"/>
          <w:b/>
          <w:bCs/>
          <w:sz w:val="24"/>
          <w:szCs w:val="24"/>
        </w:rPr>
        <w:t>Faltas Tipo II:</w:t>
      </w:r>
    </w:p>
    <w:p w14:paraId="0BE28B4C" w14:textId="77777777" w:rsidR="008966EB" w:rsidRPr="00BB5C3D" w:rsidRDefault="008966EB" w:rsidP="008966EB">
      <w:pPr>
        <w:rPr>
          <w:rFonts w:ascii="Arial" w:hAnsi="Arial" w:cs="Arial"/>
          <w:b/>
          <w:bCs/>
          <w:sz w:val="24"/>
          <w:szCs w:val="24"/>
        </w:rPr>
      </w:pPr>
      <w:r w:rsidRPr="00BB5C3D">
        <w:rPr>
          <w:rFonts w:ascii="Arial" w:hAnsi="Arial" w:cs="Arial"/>
          <w:b/>
          <w:bCs/>
          <w:sz w:val="24"/>
          <w:szCs w:val="24"/>
        </w:rPr>
        <w:t xml:space="preserve">1. Intimidar, agredir, e irrespetar de palabra a personas integrantes de la comunidad educativa. </w:t>
      </w:r>
    </w:p>
    <w:p w14:paraId="0D069F88" w14:textId="77777777" w:rsidR="008966EB" w:rsidRPr="00BB5C3D" w:rsidRDefault="008966EB" w:rsidP="008966EB">
      <w:pPr>
        <w:rPr>
          <w:rFonts w:ascii="Arial" w:hAnsi="Arial" w:cs="Arial"/>
          <w:b/>
          <w:bCs/>
          <w:sz w:val="24"/>
          <w:szCs w:val="24"/>
        </w:rPr>
      </w:pPr>
      <w:r w:rsidRPr="00BB5C3D">
        <w:rPr>
          <w:rFonts w:ascii="Arial" w:hAnsi="Arial" w:cs="Arial"/>
          <w:b/>
          <w:bCs/>
          <w:sz w:val="24"/>
          <w:szCs w:val="24"/>
        </w:rPr>
        <w:t xml:space="preserve">2. Incitar o protagonizar actos de agresión y violencia física, psicológica, dentro y fuera de la Institución contra los miembros de la comunidad educativa. </w:t>
      </w:r>
    </w:p>
    <w:p w14:paraId="687AFC6E" w14:textId="51330491" w:rsidR="00CC7885" w:rsidRPr="00BB5C3D" w:rsidRDefault="008966EB" w:rsidP="008966EB">
      <w:pPr>
        <w:rPr>
          <w:rFonts w:ascii="Arial" w:hAnsi="Arial" w:cs="Arial"/>
          <w:b/>
          <w:bCs/>
          <w:sz w:val="24"/>
          <w:szCs w:val="24"/>
        </w:rPr>
      </w:pPr>
      <w:r w:rsidRPr="00BB5C3D">
        <w:rPr>
          <w:rFonts w:ascii="Arial" w:hAnsi="Arial" w:cs="Arial"/>
          <w:b/>
          <w:bCs/>
          <w:sz w:val="24"/>
          <w:szCs w:val="24"/>
        </w:rPr>
        <w:t>3. Atentar contra la integridad física y moral de los miembros de la comunidad educativa o contra personas ajenas a la Institución Educativa</w:t>
      </w:r>
    </w:p>
    <w:p w14:paraId="7C4A229F" w14:textId="77777777" w:rsidR="00CC7885" w:rsidRPr="00BB5C3D" w:rsidRDefault="00CC7885" w:rsidP="00CC7885">
      <w:pPr>
        <w:rPr>
          <w:rFonts w:ascii="Arial" w:hAnsi="Arial" w:cs="Arial"/>
          <w:b/>
          <w:bCs/>
          <w:sz w:val="24"/>
          <w:szCs w:val="24"/>
        </w:rPr>
      </w:pPr>
      <w:r w:rsidRPr="00BB5C3D">
        <w:rPr>
          <w:rFonts w:ascii="Arial" w:hAnsi="Arial" w:cs="Arial"/>
          <w:b/>
          <w:bCs/>
          <w:sz w:val="24"/>
          <w:szCs w:val="24"/>
        </w:rPr>
        <w:t xml:space="preserve">4. Participar en riñas dentro o fuera de la Institución Educativa </w:t>
      </w:r>
    </w:p>
    <w:p w14:paraId="431F353B" w14:textId="77777777" w:rsidR="00CC7885" w:rsidRPr="00BB5C3D" w:rsidRDefault="00CC7885" w:rsidP="00CC7885">
      <w:pPr>
        <w:rPr>
          <w:rFonts w:ascii="Arial" w:hAnsi="Arial" w:cs="Arial"/>
          <w:b/>
          <w:bCs/>
          <w:sz w:val="24"/>
          <w:szCs w:val="24"/>
        </w:rPr>
      </w:pPr>
      <w:r w:rsidRPr="00BB5C3D">
        <w:rPr>
          <w:rFonts w:ascii="Arial" w:hAnsi="Arial" w:cs="Arial"/>
          <w:b/>
          <w:bCs/>
          <w:sz w:val="24"/>
          <w:szCs w:val="24"/>
        </w:rPr>
        <w:t xml:space="preserve">5. Maltrato a los compañeros, utilización de sobrenombres y toda actitud que ridiculice, humille o rebaje a cualquier  persona de la institución u otras formas de agresión que constituyen el acoso escolar y/o </w:t>
      </w:r>
      <w:proofErr w:type="spellStart"/>
      <w:r w:rsidRPr="00BB5C3D">
        <w:rPr>
          <w:rFonts w:ascii="Arial" w:hAnsi="Arial" w:cs="Arial"/>
          <w:b/>
          <w:bCs/>
          <w:sz w:val="24"/>
          <w:szCs w:val="24"/>
        </w:rPr>
        <w:t>ciberacoso</w:t>
      </w:r>
      <w:proofErr w:type="spellEnd"/>
      <w:r w:rsidRPr="00BB5C3D">
        <w:rPr>
          <w:rFonts w:ascii="Arial" w:hAnsi="Arial" w:cs="Arial"/>
          <w:b/>
          <w:bCs/>
          <w:sz w:val="24"/>
          <w:szCs w:val="24"/>
        </w:rPr>
        <w:t xml:space="preserve">. </w:t>
      </w:r>
    </w:p>
    <w:p w14:paraId="1F4A01DC" w14:textId="77777777" w:rsidR="00CC7885" w:rsidRPr="00BB5C3D" w:rsidRDefault="00CC7885" w:rsidP="00CC7885">
      <w:pPr>
        <w:rPr>
          <w:rFonts w:ascii="Arial" w:hAnsi="Arial" w:cs="Arial"/>
          <w:b/>
          <w:bCs/>
          <w:sz w:val="24"/>
          <w:szCs w:val="24"/>
        </w:rPr>
      </w:pPr>
      <w:r w:rsidRPr="00BB5C3D">
        <w:rPr>
          <w:rFonts w:ascii="Arial" w:hAnsi="Arial" w:cs="Arial"/>
          <w:b/>
          <w:bCs/>
          <w:sz w:val="24"/>
          <w:szCs w:val="24"/>
        </w:rPr>
        <w:t xml:space="preserve">6. Atentar contra el prestigio y el buen nombre de la institución. </w:t>
      </w:r>
    </w:p>
    <w:p w14:paraId="75361E33" w14:textId="77777777" w:rsidR="00CC7885" w:rsidRPr="00BB5C3D" w:rsidRDefault="00CC7885" w:rsidP="00CC7885">
      <w:pPr>
        <w:rPr>
          <w:rFonts w:ascii="Arial" w:hAnsi="Arial" w:cs="Arial"/>
          <w:b/>
          <w:bCs/>
          <w:sz w:val="24"/>
          <w:szCs w:val="24"/>
        </w:rPr>
      </w:pPr>
      <w:r w:rsidRPr="00BB5C3D">
        <w:rPr>
          <w:rFonts w:ascii="Arial" w:hAnsi="Arial" w:cs="Arial"/>
          <w:b/>
          <w:bCs/>
          <w:sz w:val="24"/>
          <w:szCs w:val="24"/>
        </w:rPr>
        <w:t xml:space="preserve">7. La injuria, las amenazas, la difamación u ofensas graves contra los miembros de la comunidad educativa. </w:t>
      </w:r>
    </w:p>
    <w:p w14:paraId="38317D18" w14:textId="77777777" w:rsidR="00CC7885" w:rsidRPr="00BB5C3D" w:rsidRDefault="00CC7885" w:rsidP="00CC7885">
      <w:pPr>
        <w:rPr>
          <w:rFonts w:ascii="Arial" w:hAnsi="Arial" w:cs="Arial"/>
          <w:b/>
          <w:bCs/>
          <w:sz w:val="24"/>
          <w:szCs w:val="24"/>
        </w:rPr>
      </w:pPr>
      <w:r w:rsidRPr="00BB5C3D">
        <w:rPr>
          <w:rFonts w:ascii="Arial" w:hAnsi="Arial" w:cs="Arial"/>
          <w:b/>
          <w:bCs/>
          <w:sz w:val="24"/>
          <w:szCs w:val="24"/>
        </w:rPr>
        <w:t>8. Hacer uso indebido de herramientas de trabajo en contra de los bienes de la Institución o del cualquier miembro de la comunidad educativa.</w:t>
      </w:r>
    </w:p>
    <w:p w14:paraId="2D430B24" w14:textId="5D98D137" w:rsidR="00CC7885" w:rsidRPr="00BB5C3D" w:rsidRDefault="00CC7885" w:rsidP="00CC7885">
      <w:pPr>
        <w:rPr>
          <w:rFonts w:ascii="Arial" w:hAnsi="Arial" w:cs="Arial"/>
          <w:b/>
          <w:bCs/>
          <w:sz w:val="24"/>
          <w:szCs w:val="24"/>
        </w:rPr>
      </w:pPr>
      <w:r w:rsidRPr="00BB5C3D">
        <w:rPr>
          <w:rFonts w:ascii="Arial" w:hAnsi="Arial" w:cs="Arial"/>
          <w:b/>
          <w:bCs/>
          <w:sz w:val="24"/>
          <w:szCs w:val="24"/>
        </w:rPr>
        <w:t xml:space="preserve">9. Impedir el libre acceso a la I.E Normal Superior Santiago de Cali, o a cualquiera de sus dependencias; u obstaculizar el desarrollo de sus actividades, la aplicación de los reglamentos vigentes, el ejercicio de los </w:t>
      </w:r>
      <w:r w:rsidRPr="00BB5C3D">
        <w:rPr>
          <w:rFonts w:ascii="Arial" w:hAnsi="Arial" w:cs="Arial"/>
          <w:b/>
          <w:bCs/>
          <w:sz w:val="24"/>
          <w:szCs w:val="24"/>
        </w:rPr>
        <w:lastRenderedPageBreak/>
        <w:t>derechos o el cumplimiento de los deberes de los miembros de la comunidad educativa.</w:t>
      </w:r>
    </w:p>
    <w:p w14:paraId="4F85A9AA" w14:textId="77777777" w:rsidR="007F0DA3" w:rsidRPr="00BB5C3D" w:rsidRDefault="007F0DA3" w:rsidP="007F0DA3">
      <w:pPr>
        <w:rPr>
          <w:rFonts w:ascii="Arial" w:hAnsi="Arial" w:cs="Arial"/>
          <w:b/>
          <w:bCs/>
          <w:sz w:val="24"/>
          <w:szCs w:val="24"/>
        </w:rPr>
      </w:pPr>
      <w:r w:rsidRPr="00BB5C3D">
        <w:rPr>
          <w:rFonts w:ascii="Arial" w:hAnsi="Arial" w:cs="Arial"/>
          <w:b/>
          <w:bCs/>
          <w:sz w:val="24"/>
          <w:szCs w:val="24"/>
        </w:rPr>
        <w:t xml:space="preserve">10. La conducta negligente que cause daños en los bienes en la I.E Normal Superior Santiago de Cali o de las personas que conforman la comunidad educativa. </w:t>
      </w:r>
    </w:p>
    <w:p w14:paraId="55CAC615" w14:textId="77777777" w:rsidR="007F0DA3" w:rsidRPr="00BB5C3D" w:rsidRDefault="007F0DA3" w:rsidP="007F0DA3">
      <w:pPr>
        <w:rPr>
          <w:rFonts w:ascii="Arial" w:hAnsi="Arial" w:cs="Arial"/>
          <w:b/>
          <w:bCs/>
          <w:sz w:val="24"/>
          <w:szCs w:val="24"/>
        </w:rPr>
      </w:pPr>
      <w:r w:rsidRPr="00BB5C3D">
        <w:rPr>
          <w:rFonts w:ascii="Arial" w:hAnsi="Arial" w:cs="Arial"/>
          <w:b/>
          <w:bCs/>
          <w:sz w:val="24"/>
          <w:szCs w:val="24"/>
        </w:rPr>
        <w:t xml:space="preserve">11. La conducta negligente que tenga por efecto una grave lesión o ponga en grave riesgo la seguridad, la integridad personal o moral, la libertad, la intimidad y el honor sexual, de estudiantes, profesores, personal administrativo o visitantes de la I.E Normal Superior Santiago de Cali. </w:t>
      </w:r>
    </w:p>
    <w:p w14:paraId="5F1DFFF9" w14:textId="77777777" w:rsidR="007F0DA3" w:rsidRPr="00BB5C3D" w:rsidRDefault="007F0DA3" w:rsidP="007F0DA3">
      <w:pPr>
        <w:rPr>
          <w:rFonts w:ascii="Arial" w:hAnsi="Arial" w:cs="Arial"/>
          <w:b/>
          <w:bCs/>
          <w:sz w:val="24"/>
          <w:szCs w:val="24"/>
        </w:rPr>
      </w:pPr>
      <w:r w:rsidRPr="00BB5C3D">
        <w:rPr>
          <w:rFonts w:ascii="Arial" w:hAnsi="Arial" w:cs="Arial"/>
          <w:b/>
          <w:bCs/>
          <w:sz w:val="24"/>
          <w:szCs w:val="24"/>
        </w:rPr>
        <w:t xml:space="preserve">12. El acceso o uso indebidos de información. </w:t>
      </w:r>
    </w:p>
    <w:p w14:paraId="1CF1E653" w14:textId="77777777" w:rsidR="007F0DA3" w:rsidRPr="00BB5C3D" w:rsidRDefault="007F0DA3" w:rsidP="007F0DA3">
      <w:pPr>
        <w:rPr>
          <w:rFonts w:ascii="Arial" w:hAnsi="Arial" w:cs="Arial"/>
          <w:b/>
          <w:bCs/>
          <w:sz w:val="24"/>
          <w:szCs w:val="24"/>
        </w:rPr>
      </w:pPr>
      <w:r w:rsidRPr="00BB5C3D">
        <w:rPr>
          <w:rFonts w:ascii="Arial" w:hAnsi="Arial" w:cs="Arial"/>
          <w:b/>
          <w:bCs/>
          <w:sz w:val="24"/>
          <w:szCs w:val="24"/>
        </w:rPr>
        <w:t xml:space="preserve">13. El manejo inadecuado de las historias clínicas, de acuerdo con las disposiciones particulares fijadas al respecto. </w:t>
      </w:r>
    </w:p>
    <w:p w14:paraId="51D9FFE6" w14:textId="071DC317" w:rsidR="007F0DA3" w:rsidRPr="00BB5C3D" w:rsidRDefault="007F0DA3" w:rsidP="007F0DA3">
      <w:pPr>
        <w:rPr>
          <w:rFonts w:ascii="Arial" w:hAnsi="Arial" w:cs="Arial"/>
          <w:b/>
          <w:bCs/>
          <w:sz w:val="24"/>
          <w:szCs w:val="24"/>
        </w:rPr>
      </w:pPr>
      <w:r w:rsidRPr="00BB5C3D">
        <w:rPr>
          <w:rFonts w:ascii="Arial" w:hAnsi="Arial" w:cs="Arial"/>
          <w:b/>
          <w:bCs/>
          <w:sz w:val="24"/>
          <w:szCs w:val="24"/>
        </w:rPr>
        <w:t>14. El uso del carné y/o uniforme de un tercero con fines de suplantación.</w:t>
      </w:r>
    </w:p>
    <w:p w14:paraId="5D4C0291" w14:textId="6D4C5A3A" w:rsidR="009878DF" w:rsidRPr="00BB5C3D" w:rsidRDefault="009878DF" w:rsidP="007F0DA3">
      <w:pPr>
        <w:rPr>
          <w:rFonts w:ascii="Arial" w:hAnsi="Arial" w:cs="Arial"/>
          <w:b/>
          <w:bCs/>
          <w:sz w:val="24"/>
          <w:szCs w:val="24"/>
        </w:rPr>
      </w:pPr>
      <w:r w:rsidRPr="00BB5C3D">
        <w:rPr>
          <w:rFonts w:ascii="Arial" w:hAnsi="Arial" w:cs="Arial"/>
          <w:b/>
          <w:bCs/>
          <w:sz w:val="24"/>
          <w:szCs w:val="24"/>
        </w:rPr>
        <w:t xml:space="preserve">Artículo 14. Protocolo para tramitar las situaciones tipo II </w:t>
      </w:r>
      <w:r w:rsidRPr="00BB5C3D">
        <w:rPr>
          <w:rFonts w:ascii="Arial" w:hAnsi="Arial" w:cs="Arial"/>
          <w:b/>
          <w:bCs/>
          <w:sz w:val="24"/>
          <w:szCs w:val="24"/>
        </w:rPr>
        <w:br/>
      </w:r>
    </w:p>
    <w:p w14:paraId="27D81F6C" w14:textId="77777777" w:rsidR="009878DF" w:rsidRPr="00BB5C3D" w:rsidRDefault="009878DF" w:rsidP="009878DF">
      <w:pPr>
        <w:rPr>
          <w:rFonts w:ascii="Arial" w:hAnsi="Arial" w:cs="Arial"/>
          <w:b/>
          <w:bCs/>
          <w:sz w:val="24"/>
          <w:szCs w:val="24"/>
        </w:rPr>
      </w:pPr>
      <w:r w:rsidRPr="00BB5C3D">
        <w:rPr>
          <w:rFonts w:ascii="Arial" w:hAnsi="Arial" w:cs="Arial"/>
          <w:b/>
          <w:bCs/>
          <w:sz w:val="24"/>
          <w:szCs w:val="24"/>
        </w:rPr>
        <w:t xml:space="preserve">1. Para los casos de agresión reiterada que no implican lesiones personales o incapacidad, se podrán aplicar los procedimientos considerados para Situaciones Tipo I. Sin embargo, el docente que aborde de primera mano el caso, podrá remitirlo al o los directores de grupo correspondientes o al (la) coordinador (a), si la naturaleza de la agresión así lo amerita. </w:t>
      </w:r>
    </w:p>
    <w:p w14:paraId="5F501C4E" w14:textId="293A4B8D" w:rsidR="009878DF" w:rsidRPr="00BB5C3D" w:rsidRDefault="009878DF" w:rsidP="009878DF">
      <w:pPr>
        <w:rPr>
          <w:rFonts w:ascii="Arial" w:hAnsi="Arial" w:cs="Arial"/>
          <w:b/>
          <w:bCs/>
          <w:sz w:val="24"/>
          <w:szCs w:val="24"/>
        </w:rPr>
      </w:pPr>
      <w:r w:rsidRPr="00BB5C3D">
        <w:rPr>
          <w:rFonts w:ascii="Arial" w:hAnsi="Arial" w:cs="Arial"/>
          <w:b/>
          <w:bCs/>
          <w:sz w:val="24"/>
          <w:szCs w:val="24"/>
        </w:rPr>
        <w:t>2. Cuando se trate de casos en los que algún estudiante ha resultado con lesiones corporales, deben ser remitidos al (la) coordinador (a); este (a), o quien ejerza sus funciones en caso de ausencia, analizará el caso y tomará las medidas para garantizar la prestación de los primeros auxilios al estudiante, de tal manera que se garanticen su seguridad y su integridad. La Brigada de Primeros auxilios (si la hubiere) valorará la necesidad de remitirlo para que sea atendido en el centro de salud más cercano o en la EPS a la cual esté afiliado. En caso de que así deba ser, se citará a sus acudientes o familiares para que se pongan al frente de la situación.</w:t>
      </w:r>
    </w:p>
    <w:p w14:paraId="04E2EAAA" w14:textId="77777777" w:rsidR="009878DF" w:rsidRPr="00BB5C3D" w:rsidRDefault="009878DF" w:rsidP="009878DF">
      <w:pPr>
        <w:rPr>
          <w:rFonts w:ascii="Arial" w:hAnsi="Arial" w:cs="Arial"/>
          <w:b/>
          <w:bCs/>
          <w:sz w:val="24"/>
          <w:szCs w:val="24"/>
        </w:rPr>
      </w:pPr>
      <w:r w:rsidRPr="00BB5C3D">
        <w:rPr>
          <w:rFonts w:ascii="Arial" w:hAnsi="Arial" w:cs="Arial"/>
          <w:b/>
          <w:bCs/>
          <w:sz w:val="24"/>
          <w:szCs w:val="24"/>
        </w:rPr>
        <w:t xml:space="preserve">3. Cuando se trate de una situación que requiera intervención urgente de la entidad de salud, se pedirá el servicio de ambulancia o, de no ser posible, una autoridad del colegio conducirá al estudiante al centro de salud más cercano y se citará a los acudientes o familiares para que acudan a este. </w:t>
      </w:r>
    </w:p>
    <w:p w14:paraId="10512618" w14:textId="77777777" w:rsidR="009878DF" w:rsidRPr="00BB5C3D" w:rsidRDefault="009878DF" w:rsidP="009878DF">
      <w:pPr>
        <w:rPr>
          <w:rFonts w:ascii="Arial" w:hAnsi="Arial" w:cs="Arial"/>
          <w:b/>
          <w:bCs/>
          <w:sz w:val="24"/>
          <w:szCs w:val="24"/>
        </w:rPr>
      </w:pPr>
      <w:r w:rsidRPr="00BB5C3D">
        <w:rPr>
          <w:rFonts w:ascii="Arial" w:hAnsi="Arial" w:cs="Arial"/>
          <w:b/>
          <w:bCs/>
          <w:sz w:val="24"/>
          <w:szCs w:val="24"/>
        </w:rPr>
        <w:lastRenderedPageBreak/>
        <w:t>4. En estos casos, el (a) coordinador (a) escuchará a la o a las víctimas de la agresión violenta e iniciará el proceso disciplinario contra el o los ofensores. En general, en ellos no es procedente la mediación de los estudiantes</w:t>
      </w:r>
    </w:p>
    <w:p w14:paraId="142F3240" w14:textId="77777777" w:rsidR="009878DF" w:rsidRPr="00BB5C3D" w:rsidRDefault="009878DF" w:rsidP="009878DF">
      <w:pPr>
        <w:rPr>
          <w:rFonts w:ascii="Arial" w:hAnsi="Arial" w:cs="Arial"/>
          <w:b/>
          <w:bCs/>
          <w:sz w:val="24"/>
          <w:szCs w:val="24"/>
        </w:rPr>
      </w:pPr>
      <w:r w:rsidRPr="00BB5C3D">
        <w:rPr>
          <w:rFonts w:ascii="Arial" w:hAnsi="Arial" w:cs="Arial"/>
          <w:b/>
          <w:bCs/>
          <w:sz w:val="24"/>
          <w:szCs w:val="24"/>
        </w:rPr>
        <w:t xml:space="preserve">5. Cuando del análisis de los hechos y las circunstancias se concluya que se debe invocar la intervención de autoridades externas (Policía, fiscalía y otros), el (la) coordinador (a) pondrá el caso en conocimiento de rectoría para lo pertinente. </w:t>
      </w:r>
    </w:p>
    <w:p w14:paraId="4C4FD3B1" w14:textId="77777777" w:rsidR="000D2825" w:rsidRPr="00BB5C3D" w:rsidRDefault="009878DF" w:rsidP="009878DF">
      <w:pPr>
        <w:rPr>
          <w:rFonts w:ascii="Arial" w:hAnsi="Arial" w:cs="Arial"/>
          <w:b/>
          <w:bCs/>
          <w:sz w:val="24"/>
          <w:szCs w:val="24"/>
        </w:rPr>
      </w:pPr>
      <w:r w:rsidRPr="00BB5C3D">
        <w:rPr>
          <w:rFonts w:ascii="Arial" w:hAnsi="Arial" w:cs="Arial"/>
          <w:b/>
          <w:bCs/>
          <w:sz w:val="24"/>
          <w:szCs w:val="24"/>
        </w:rPr>
        <w:t>6. Se escuchará las partes involucradas, registrando la versión de los hechos manifestada por cada uno; posteriormente se procederá a realizar las preguntas propias del reconocimiento del caso. Luego se notifica formalmente a los implicados sobre la falta cometida, de las normas quebrantadas y de la acusación que se les hace. Se registrarán los descargos que hagan.</w:t>
      </w:r>
    </w:p>
    <w:p w14:paraId="19E8DD2A" w14:textId="77777777" w:rsidR="000D2825" w:rsidRPr="00BB5C3D" w:rsidRDefault="000D2825" w:rsidP="000D2825">
      <w:pPr>
        <w:rPr>
          <w:rFonts w:ascii="Arial" w:hAnsi="Arial" w:cs="Arial"/>
          <w:b/>
          <w:bCs/>
          <w:sz w:val="24"/>
          <w:szCs w:val="24"/>
        </w:rPr>
      </w:pPr>
      <w:r w:rsidRPr="00BB5C3D">
        <w:rPr>
          <w:rFonts w:ascii="Arial" w:hAnsi="Arial" w:cs="Arial"/>
          <w:b/>
          <w:bCs/>
          <w:sz w:val="24"/>
          <w:szCs w:val="24"/>
        </w:rPr>
        <w:t xml:space="preserve">7. En cuanto sea posible, se realizará una sesión de mediación víctima-ofensor o un círculo de diálogo, con la participación de los acudientes o familiares de víctima y ofensor, de los directores de grupo y de los mediadores escolares; esta sesión estará orientada por el (la) coordinador (a). Se tendrá en cuenta siempre que la víctima ha de ser protegida en todo tiempo y lugar y se tendrá cuidado de generar situaciones que la </w:t>
      </w:r>
      <w:proofErr w:type="spellStart"/>
      <w:r w:rsidRPr="00BB5C3D">
        <w:rPr>
          <w:rFonts w:ascii="Arial" w:hAnsi="Arial" w:cs="Arial"/>
          <w:b/>
          <w:bCs/>
          <w:sz w:val="24"/>
          <w:szCs w:val="24"/>
        </w:rPr>
        <w:t>revictimicen</w:t>
      </w:r>
      <w:proofErr w:type="spellEnd"/>
      <w:r w:rsidRPr="00BB5C3D">
        <w:rPr>
          <w:rFonts w:ascii="Arial" w:hAnsi="Arial" w:cs="Arial"/>
          <w:b/>
          <w:bCs/>
          <w:sz w:val="24"/>
          <w:szCs w:val="24"/>
        </w:rPr>
        <w:t xml:space="preserve">. Se buscará, con base en los principios de verdad, justicia y reparación, que la víctima sea reparada al menos simbólicamente y, de ser posible, llegar a un escenario de reconciliación y de perdón. Esta sesión se realizará en un espacio y en un tiempo especialmente previsto para ello. En dicha sesión se podrán acordar las medidas correctivas para el ofensor u ofensores, que se registrarán en un acta en la cual deben constar estas y también los compromisos de no repetición y de reparación que se acuerden con las partes. Una copia de esta acta se anexará en el archivo del estudiante. </w:t>
      </w:r>
    </w:p>
    <w:p w14:paraId="55F41139" w14:textId="77777777" w:rsidR="007E45A0" w:rsidRPr="00BB5C3D" w:rsidRDefault="000D2825" w:rsidP="000D2825">
      <w:pPr>
        <w:rPr>
          <w:rFonts w:ascii="Arial" w:hAnsi="Arial" w:cs="Arial"/>
          <w:b/>
          <w:bCs/>
          <w:sz w:val="24"/>
          <w:szCs w:val="24"/>
        </w:rPr>
      </w:pPr>
      <w:r w:rsidRPr="00BB5C3D">
        <w:rPr>
          <w:rFonts w:ascii="Arial" w:hAnsi="Arial" w:cs="Arial"/>
          <w:b/>
          <w:bCs/>
          <w:sz w:val="24"/>
          <w:szCs w:val="24"/>
        </w:rPr>
        <w:t>8. Si no fuere posible realizar acuerdos con el ofensor, el coordinador aplicará las medidas correctivas previstas en este manual, de acuerdo con la naturaleza de la falta o remitirá el caso a Rectoría cuando se tratare de aplicar otras medidas.</w:t>
      </w:r>
    </w:p>
    <w:p w14:paraId="03517239" w14:textId="77777777" w:rsidR="007E45A0" w:rsidRPr="00BB5C3D" w:rsidRDefault="007E45A0" w:rsidP="000D2825">
      <w:pPr>
        <w:rPr>
          <w:rFonts w:ascii="Arial" w:hAnsi="Arial" w:cs="Arial"/>
          <w:b/>
          <w:bCs/>
          <w:sz w:val="24"/>
          <w:szCs w:val="24"/>
        </w:rPr>
      </w:pPr>
      <w:r w:rsidRPr="00BB5C3D">
        <w:rPr>
          <w:rFonts w:ascii="Arial" w:hAnsi="Arial" w:cs="Arial"/>
          <w:b/>
          <w:bCs/>
          <w:sz w:val="24"/>
          <w:szCs w:val="24"/>
        </w:rPr>
        <w:t>ARTÍCULO 15. Faltas tipo III.</w:t>
      </w:r>
    </w:p>
    <w:p w14:paraId="34E1BB63"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Corresponden a esta tipo las situaciones de agresión escolar que sean constitutivas de presuntos delitos contra la libertad, integridad y formación sexual.</w:t>
      </w:r>
    </w:p>
    <w:p w14:paraId="52DE8BEC" w14:textId="77777777" w:rsidR="007E45A0" w:rsidRPr="00BB5C3D" w:rsidRDefault="007E45A0" w:rsidP="007E45A0">
      <w:pPr>
        <w:rPr>
          <w:rFonts w:ascii="Arial" w:hAnsi="Arial" w:cs="Arial"/>
          <w:b/>
          <w:bCs/>
          <w:sz w:val="24"/>
          <w:szCs w:val="24"/>
        </w:rPr>
      </w:pPr>
    </w:p>
    <w:p w14:paraId="3EAAB719"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 xml:space="preserve">1. La falsedad en documento público o privado, la falsificación, adulteración o presentación fraudulenta de documentos académicos, certificaciones y firmas. </w:t>
      </w:r>
    </w:p>
    <w:p w14:paraId="363F162B" w14:textId="77777777" w:rsidR="007E45A0" w:rsidRPr="00BB5C3D" w:rsidRDefault="007E45A0" w:rsidP="007E45A0">
      <w:pPr>
        <w:rPr>
          <w:rFonts w:ascii="Arial" w:hAnsi="Arial" w:cs="Arial"/>
          <w:b/>
          <w:bCs/>
          <w:sz w:val="24"/>
          <w:szCs w:val="24"/>
        </w:rPr>
      </w:pPr>
    </w:p>
    <w:p w14:paraId="2D425287"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 xml:space="preserve">2. La adquisición o divulgación indebida de los contenidos de las evaluaciones académicas. </w:t>
      </w:r>
    </w:p>
    <w:p w14:paraId="6464D5E4" w14:textId="77777777" w:rsidR="007E45A0" w:rsidRPr="00BB5C3D" w:rsidRDefault="007E45A0" w:rsidP="007E45A0">
      <w:pPr>
        <w:rPr>
          <w:rFonts w:ascii="Arial" w:hAnsi="Arial" w:cs="Arial"/>
          <w:b/>
          <w:bCs/>
          <w:sz w:val="24"/>
          <w:szCs w:val="24"/>
        </w:rPr>
      </w:pPr>
    </w:p>
    <w:p w14:paraId="0B6E654C"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 xml:space="preserve">3. El fraude en actividades, trabajos y evaluaciones académicos y la posesión o utilización de material no autorizado en los mismos. </w:t>
      </w:r>
    </w:p>
    <w:p w14:paraId="2530C371" w14:textId="77777777" w:rsidR="007E45A0" w:rsidRPr="00BB5C3D" w:rsidRDefault="007E45A0" w:rsidP="007E45A0">
      <w:pPr>
        <w:rPr>
          <w:rFonts w:ascii="Arial" w:hAnsi="Arial" w:cs="Arial"/>
          <w:b/>
          <w:bCs/>
          <w:sz w:val="24"/>
          <w:szCs w:val="24"/>
        </w:rPr>
      </w:pPr>
    </w:p>
    <w:p w14:paraId="778B1B9B"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4. La falsificación en endosos o en instrumentos financieros de la I.E Normal Superior Santiago de Cali, o el pago con chequeras robadas o de cuentas canceladas.</w:t>
      </w:r>
    </w:p>
    <w:p w14:paraId="69D99FAA"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 xml:space="preserve">5. El engaño a las autoridades sobre el cumplimiento de requisitos académicos, administrativos y financieros establecidos por el Programa de Formación Complementaria. </w:t>
      </w:r>
    </w:p>
    <w:p w14:paraId="5CCF1A7E"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6. Portar armas de cualquier tipo, pólvora, químicos, sustancias psicoactivas y demás objetos que pongan en peligro la integridad física de las personas de la Institución Educativa</w:t>
      </w:r>
    </w:p>
    <w:p w14:paraId="10383688"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7. Complicidad en actos de falsedad estipulados en los numerales 1, 2, 3, 4 y 5 de este artículo.</w:t>
      </w:r>
    </w:p>
    <w:p w14:paraId="5790C251"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 xml:space="preserve">8. Manifestación de acoso sexual hacia cualquiera de los integrantes de la comunidad educativa. </w:t>
      </w:r>
    </w:p>
    <w:p w14:paraId="677B7F21"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 xml:space="preserve">9. Actuar con grupos delictivos que, directamente o a través de terceros, amenacen o agredan de palabra o de obra a personas o grupos dentro y fuera de la Institución Educativa. </w:t>
      </w:r>
    </w:p>
    <w:p w14:paraId="48C11209" w14:textId="77777777" w:rsidR="007E45A0" w:rsidRPr="00BB5C3D" w:rsidRDefault="007E45A0" w:rsidP="007E45A0">
      <w:pPr>
        <w:rPr>
          <w:rFonts w:ascii="Arial" w:hAnsi="Arial" w:cs="Arial"/>
          <w:b/>
          <w:bCs/>
          <w:sz w:val="24"/>
          <w:szCs w:val="24"/>
        </w:rPr>
      </w:pPr>
      <w:r w:rsidRPr="00BB5C3D">
        <w:rPr>
          <w:rFonts w:ascii="Arial" w:hAnsi="Arial" w:cs="Arial"/>
          <w:b/>
          <w:bCs/>
          <w:sz w:val="24"/>
          <w:szCs w:val="24"/>
        </w:rPr>
        <w:t>10. Intimidar, extorsionar, chantajear, amenazar e irrespetar de palabra o hecho, a cualquiera de los integrantes de la comunidad educativa y demás personas relacionadas con la Institución.</w:t>
      </w:r>
    </w:p>
    <w:p w14:paraId="1D28661D" w14:textId="77777777" w:rsidR="007E45A0" w:rsidRPr="00BB5C3D" w:rsidRDefault="007E45A0" w:rsidP="007E45A0">
      <w:pPr>
        <w:numPr>
          <w:ilvl w:val="0"/>
          <w:numId w:val="32"/>
        </w:numPr>
        <w:rPr>
          <w:rFonts w:ascii="Arial" w:hAnsi="Arial" w:cs="Arial"/>
          <w:b/>
          <w:bCs/>
          <w:sz w:val="24"/>
          <w:szCs w:val="24"/>
          <w:lang w:val="es-419"/>
        </w:rPr>
      </w:pPr>
      <w:r w:rsidRPr="00BB5C3D">
        <w:rPr>
          <w:rFonts w:ascii="Arial" w:hAnsi="Arial" w:cs="Arial"/>
          <w:b/>
          <w:bCs/>
          <w:sz w:val="24"/>
          <w:szCs w:val="24"/>
          <w:lang w:val="es-MX"/>
        </w:rPr>
        <w:t xml:space="preserve">11. La conducta intencional que tenga por efecto una grave lesión o ponga en grave riesgo la seguridad, la integridad personal o moral, la </w:t>
      </w:r>
      <w:r w:rsidRPr="00BB5C3D">
        <w:rPr>
          <w:rFonts w:ascii="Arial" w:hAnsi="Arial" w:cs="Arial"/>
          <w:b/>
          <w:bCs/>
          <w:sz w:val="24"/>
          <w:szCs w:val="24"/>
          <w:lang w:val="es-MX"/>
        </w:rPr>
        <w:lastRenderedPageBreak/>
        <w:t xml:space="preserve">libertad, la intimidad y el honor sexual, de estudiantes, profesores, personal administrativo o visitantes de la Institución. </w:t>
      </w:r>
    </w:p>
    <w:p w14:paraId="31E23822" w14:textId="77777777" w:rsidR="007E45A0" w:rsidRPr="00BB5C3D" w:rsidRDefault="007E45A0" w:rsidP="007E45A0">
      <w:pPr>
        <w:numPr>
          <w:ilvl w:val="0"/>
          <w:numId w:val="32"/>
        </w:numPr>
        <w:rPr>
          <w:rFonts w:ascii="Arial" w:hAnsi="Arial" w:cs="Arial"/>
          <w:b/>
          <w:bCs/>
          <w:sz w:val="24"/>
          <w:szCs w:val="24"/>
          <w:lang w:val="es-419"/>
        </w:rPr>
      </w:pPr>
      <w:r w:rsidRPr="00BB5C3D">
        <w:rPr>
          <w:rFonts w:ascii="Arial" w:hAnsi="Arial" w:cs="Arial"/>
          <w:b/>
          <w:bCs/>
          <w:sz w:val="24"/>
          <w:szCs w:val="24"/>
          <w:lang w:val="es-MX"/>
        </w:rPr>
        <w:t xml:space="preserve">12. Expender y comercializar licor u otras sustancias psicoactivas en la Institución Educativa. </w:t>
      </w:r>
    </w:p>
    <w:p w14:paraId="4E9042C6" w14:textId="77777777" w:rsidR="007E45A0" w:rsidRPr="00BB5C3D" w:rsidRDefault="007E45A0" w:rsidP="007E45A0">
      <w:pPr>
        <w:numPr>
          <w:ilvl w:val="0"/>
          <w:numId w:val="32"/>
        </w:numPr>
        <w:rPr>
          <w:rFonts w:ascii="Arial" w:hAnsi="Arial" w:cs="Arial"/>
          <w:b/>
          <w:bCs/>
          <w:sz w:val="24"/>
          <w:szCs w:val="24"/>
          <w:lang w:val="es-419"/>
        </w:rPr>
      </w:pPr>
      <w:r w:rsidRPr="00BB5C3D">
        <w:rPr>
          <w:rFonts w:ascii="Arial" w:hAnsi="Arial" w:cs="Arial"/>
          <w:b/>
          <w:bCs/>
          <w:sz w:val="24"/>
          <w:szCs w:val="24"/>
          <w:lang w:val="es-MX"/>
        </w:rPr>
        <w:t xml:space="preserve">13. El consumo y la inducción al consumo de sustancias psicoactivas en los predios de la IE o en actividades académicas. </w:t>
      </w:r>
    </w:p>
    <w:p w14:paraId="0F5E7847" w14:textId="77777777" w:rsidR="007E45A0" w:rsidRPr="00BB5C3D" w:rsidRDefault="007E45A0" w:rsidP="007E45A0">
      <w:pPr>
        <w:numPr>
          <w:ilvl w:val="0"/>
          <w:numId w:val="32"/>
        </w:numPr>
        <w:rPr>
          <w:rFonts w:ascii="Arial" w:hAnsi="Arial" w:cs="Arial"/>
          <w:b/>
          <w:bCs/>
          <w:sz w:val="24"/>
          <w:szCs w:val="24"/>
          <w:lang w:val="es-419"/>
        </w:rPr>
      </w:pPr>
      <w:r w:rsidRPr="00BB5C3D">
        <w:rPr>
          <w:rFonts w:ascii="Arial" w:hAnsi="Arial" w:cs="Arial"/>
          <w:b/>
          <w:bCs/>
          <w:sz w:val="24"/>
          <w:szCs w:val="24"/>
          <w:lang w:val="es-MX"/>
        </w:rPr>
        <w:t>14</w:t>
      </w:r>
      <w:r w:rsidRPr="00BB5C3D">
        <w:rPr>
          <w:rFonts w:ascii="Arial" w:hAnsi="Arial" w:cs="Arial"/>
          <w:b/>
          <w:bCs/>
          <w:sz w:val="24"/>
          <w:szCs w:val="24"/>
          <w:lang w:val="es-CO"/>
        </w:rPr>
        <w:t>. Todas las modalidades de plagio.</w:t>
      </w:r>
    </w:p>
    <w:p w14:paraId="3639072C" w14:textId="77777777" w:rsidR="007E45A0" w:rsidRPr="00BB5C3D" w:rsidRDefault="007E45A0" w:rsidP="007E45A0">
      <w:pPr>
        <w:numPr>
          <w:ilvl w:val="0"/>
          <w:numId w:val="32"/>
        </w:numPr>
        <w:rPr>
          <w:rFonts w:ascii="Arial" w:hAnsi="Arial" w:cs="Arial"/>
          <w:b/>
          <w:bCs/>
          <w:sz w:val="24"/>
          <w:szCs w:val="24"/>
          <w:lang w:val="es-419"/>
        </w:rPr>
      </w:pPr>
      <w:r w:rsidRPr="00BB5C3D">
        <w:rPr>
          <w:rFonts w:ascii="Arial" w:hAnsi="Arial" w:cs="Arial"/>
          <w:b/>
          <w:bCs/>
          <w:sz w:val="24"/>
          <w:szCs w:val="24"/>
          <w:lang w:val="es-MX"/>
        </w:rPr>
        <w:t xml:space="preserve">15. Hurto de bienes de la Institución, de los estudiantes, profesores o empleados administrativos. </w:t>
      </w:r>
    </w:p>
    <w:p w14:paraId="44D4F27C" w14:textId="77777777" w:rsidR="007E45A0" w:rsidRPr="00BB5C3D" w:rsidRDefault="007E45A0" w:rsidP="007E45A0">
      <w:pPr>
        <w:numPr>
          <w:ilvl w:val="0"/>
          <w:numId w:val="32"/>
        </w:numPr>
        <w:rPr>
          <w:rFonts w:ascii="Arial" w:hAnsi="Arial" w:cs="Arial"/>
          <w:b/>
          <w:bCs/>
          <w:sz w:val="24"/>
          <w:szCs w:val="24"/>
          <w:lang w:val="es-419"/>
        </w:rPr>
      </w:pPr>
      <w:r w:rsidRPr="00BB5C3D">
        <w:rPr>
          <w:rFonts w:ascii="Arial" w:hAnsi="Arial" w:cs="Arial"/>
          <w:b/>
          <w:bCs/>
          <w:sz w:val="24"/>
          <w:szCs w:val="24"/>
          <w:lang w:val="es-MX"/>
        </w:rPr>
        <w:t>16. Ser cómplice en el hurto de prendas, útiles escolares, dinero o cualquier otro elemento que sea de la Institución Educativa, de compañeros, de docentes y del personal administrativo, y de visitantes.</w:t>
      </w:r>
    </w:p>
    <w:p w14:paraId="626E9ABB" w14:textId="77777777" w:rsidR="00DB0AC1" w:rsidRPr="00BB5C3D" w:rsidRDefault="007E45A0" w:rsidP="007E45A0">
      <w:pPr>
        <w:rPr>
          <w:rFonts w:ascii="Arial" w:hAnsi="Arial" w:cs="Arial"/>
          <w:b/>
          <w:bCs/>
          <w:sz w:val="24"/>
          <w:szCs w:val="24"/>
          <w:lang w:val="es-CO"/>
        </w:rPr>
      </w:pPr>
      <w:r w:rsidRPr="00BB5C3D">
        <w:rPr>
          <w:rFonts w:ascii="Arial" w:hAnsi="Arial" w:cs="Arial"/>
          <w:b/>
          <w:bCs/>
          <w:sz w:val="24"/>
          <w:szCs w:val="24"/>
          <w:lang w:val="es-CO"/>
        </w:rPr>
        <w:t>Las demás que tipifican un delito de los contemplados en el Código Penal Colombiano, Ley de la Infancia y Adolescencia 1098/2006.</w:t>
      </w:r>
    </w:p>
    <w:p w14:paraId="773AB902" w14:textId="77777777" w:rsidR="00D1311D" w:rsidRPr="00BB5C3D" w:rsidRDefault="00D1311D" w:rsidP="00D1311D">
      <w:pPr>
        <w:rPr>
          <w:rFonts w:ascii="Arial" w:hAnsi="Arial" w:cs="Arial"/>
          <w:b/>
          <w:bCs/>
          <w:sz w:val="24"/>
          <w:szCs w:val="24"/>
          <w:lang w:val="es-CO"/>
        </w:rPr>
      </w:pPr>
      <w:r w:rsidRPr="00BB5C3D">
        <w:rPr>
          <w:rFonts w:ascii="Arial" w:hAnsi="Arial" w:cs="Arial"/>
          <w:b/>
          <w:bCs/>
          <w:sz w:val="24"/>
          <w:szCs w:val="24"/>
          <w:lang w:val="es-CO"/>
        </w:rPr>
        <w:t xml:space="preserve">ARTÍCULO 16.  Protocolo para tramitar las situaciones Tipo III </w:t>
      </w:r>
      <w:r w:rsidRPr="00BB5C3D">
        <w:rPr>
          <w:rFonts w:ascii="Arial" w:hAnsi="Arial" w:cs="Arial"/>
          <w:b/>
          <w:bCs/>
          <w:sz w:val="24"/>
          <w:szCs w:val="24"/>
          <w:lang w:val="es-CO"/>
        </w:rPr>
        <w:br/>
        <w:t xml:space="preserve">1. Cuando se presenten casos en los que haya daño al cuerpo o a la salud de algún estudiante, se aplicará el mismo procedimiento establecido en el Artículo 16, numerales 2, 3 y 4. </w:t>
      </w:r>
    </w:p>
    <w:p w14:paraId="22D86875" w14:textId="77777777" w:rsidR="00D1311D" w:rsidRPr="00BB5C3D" w:rsidRDefault="00D1311D" w:rsidP="00D1311D">
      <w:pPr>
        <w:rPr>
          <w:rFonts w:ascii="Arial" w:hAnsi="Arial" w:cs="Arial"/>
          <w:b/>
          <w:bCs/>
          <w:sz w:val="24"/>
          <w:szCs w:val="24"/>
          <w:lang w:val="es-CO"/>
        </w:rPr>
      </w:pPr>
      <w:r w:rsidRPr="00BB5C3D">
        <w:rPr>
          <w:rFonts w:ascii="Arial" w:hAnsi="Arial" w:cs="Arial"/>
          <w:b/>
          <w:bCs/>
          <w:sz w:val="24"/>
          <w:szCs w:val="24"/>
          <w:lang w:val="es-CO"/>
        </w:rPr>
        <w:t xml:space="preserve">2. El (la) coordinador (a) pondrá el caso en conocimiento del Rector, quien analizará la conveniencia y necesidad de dar aviso a la Policía o a otra autoridad, con el fin de garantizar la protección y la seguridad de las personas involucradas. </w:t>
      </w:r>
    </w:p>
    <w:p w14:paraId="632C1390" w14:textId="77777777" w:rsidR="00D1311D" w:rsidRPr="00BB5C3D" w:rsidRDefault="00D1311D" w:rsidP="00D1311D">
      <w:pPr>
        <w:rPr>
          <w:rFonts w:ascii="Arial" w:hAnsi="Arial" w:cs="Arial"/>
          <w:b/>
          <w:bCs/>
          <w:sz w:val="24"/>
          <w:szCs w:val="24"/>
          <w:lang w:val="es-CO"/>
        </w:rPr>
      </w:pPr>
      <w:r w:rsidRPr="00BB5C3D">
        <w:rPr>
          <w:rFonts w:ascii="Arial" w:hAnsi="Arial" w:cs="Arial"/>
          <w:b/>
          <w:bCs/>
          <w:sz w:val="24"/>
          <w:szCs w:val="24"/>
          <w:lang w:val="es-CO"/>
        </w:rPr>
        <w:t>3. El Rector convocará a los estudiantes implicados para notificarlos de los hechos.</w:t>
      </w:r>
    </w:p>
    <w:p w14:paraId="332DFE41" w14:textId="77777777" w:rsidR="00B26DD3" w:rsidRPr="00BB5C3D" w:rsidRDefault="00B26DD3" w:rsidP="00B26DD3">
      <w:pPr>
        <w:rPr>
          <w:rFonts w:ascii="Arial" w:hAnsi="Arial" w:cs="Arial"/>
          <w:b/>
          <w:bCs/>
          <w:sz w:val="24"/>
          <w:szCs w:val="24"/>
          <w:lang w:val="es-CO"/>
        </w:rPr>
      </w:pPr>
      <w:r w:rsidRPr="00BB5C3D">
        <w:rPr>
          <w:rFonts w:ascii="Arial" w:hAnsi="Arial" w:cs="Arial"/>
          <w:b/>
          <w:bCs/>
          <w:sz w:val="24"/>
          <w:szCs w:val="24"/>
          <w:lang w:val="es-CO"/>
        </w:rPr>
        <w:t xml:space="preserve">ARTÍCULO 17. Medidas </w:t>
      </w:r>
      <w:proofErr w:type="gramStart"/>
      <w:r w:rsidRPr="00BB5C3D">
        <w:rPr>
          <w:rFonts w:ascii="Arial" w:hAnsi="Arial" w:cs="Arial"/>
          <w:b/>
          <w:bCs/>
          <w:sz w:val="24"/>
          <w:szCs w:val="24"/>
          <w:lang w:val="es-CO"/>
        </w:rPr>
        <w:t>correctivas :</w:t>
      </w:r>
      <w:proofErr w:type="gramEnd"/>
      <w:r w:rsidRPr="00BB5C3D">
        <w:rPr>
          <w:rFonts w:ascii="Arial" w:hAnsi="Arial" w:cs="Arial"/>
          <w:b/>
          <w:bCs/>
          <w:sz w:val="24"/>
          <w:szCs w:val="24"/>
          <w:lang w:val="es-CO"/>
        </w:rPr>
        <w:t xml:space="preserve"> Las medidas correctivas se aplicarán según la naturaleza de la falta.</w:t>
      </w:r>
    </w:p>
    <w:p w14:paraId="067FD24B" w14:textId="77777777" w:rsidR="00B26DD3" w:rsidRPr="00BB5C3D" w:rsidRDefault="00B26DD3" w:rsidP="00B26DD3">
      <w:pPr>
        <w:rPr>
          <w:rFonts w:ascii="Arial" w:hAnsi="Arial" w:cs="Arial"/>
          <w:b/>
          <w:bCs/>
          <w:sz w:val="24"/>
          <w:szCs w:val="24"/>
          <w:lang w:val="es-CO"/>
        </w:rPr>
      </w:pPr>
    </w:p>
    <w:p w14:paraId="70B33014" w14:textId="77777777" w:rsidR="00B26DD3" w:rsidRPr="00BB5C3D" w:rsidRDefault="00B26DD3" w:rsidP="00B26DD3">
      <w:pPr>
        <w:rPr>
          <w:rFonts w:ascii="Arial" w:hAnsi="Arial" w:cs="Arial"/>
          <w:b/>
          <w:bCs/>
          <w:sz w:val="24"/>
          <w:szCs w:val="24"/>
          <w:lang w:val="es-CO"/>
        </w:rPr>
      </w:pPr>
      <w:r w:rsidRPr="00BB5C3D">
        <w:rPr>
          <w:rFonts w:ascii="Arial" w:hAnsi="Arial" w:cs="Arial"/>
          <w:b/>
          <w:bCs/>
          <w:sz w:val="24"/>
          <w:szCs w:val="24"/>
          <w:lang w:val="es-CO"/>
        </w:rPr>
        <w:t xml:space="preserve">ARTÍCULO 18. Finalidad de las medidas correctivas: Las acciones estarán orientadas a construir entre todos espacios de convivencia y tolerancia, a fin de dirimir los conflictos mediante estrategias de mejoramiento como el diálogo, la concertación y los compromisos. </w:t>
      </w:r>
    </w:p>
    <w:p w14:paraId="25486F3F" w14:textId="77777777" w:rsidR="00B26DD3" w:rsidRPr="00BB5C3D" w:rsidRDefault="00B26DD3" w:rsidP="00B26DD3">
      <w:pPr>
        <w:rPr>
          <w:rFonts w:ascii="Arial" w:hAnsi="Arial" w:cs="Arial"/>
          <w:b/>
          <w:bCs/>
          <w:sz w:val="24"/>
          <w:szCs w:val="24"/>
          <w:lang w:val="es-CO"/>
        </w:rPr>
      </w:pPr>
      <w:r w:rsidRPr="00BB5C3D">
        <w:rPr>
          <w:rFonts w:ascii="Arial" w:hAnsi="Arial" w:cs="Arial"/>
          <w:b/>
          <w:bCs/>
          <w:sz w:val="24"/>
          <w:szCs w:val="24"/>
          <w:lang w:val="es-CO"/>
        </w:rPr>
        <w:lastRenderedPageBreak/>
        <w:t xml:space="preserve">1. Las correcciones que se apliquen por el incumplimiento de las normas de convivencia tendrán carácter pedagógico, protector y restaurativo, buscarán garantizar el respeto a los derechos del resto de los estudiantes y mejorar las relaciones de todos los miembros de la comunidad educativa. Se procura que su efecto sea disuasivo y persuasivo. </w:t>
      </w:r>
    </w:p>
    <w:p w14:paraId="66E080A7" w14:textId="77777777" w:rsidR="00B26DD3" w:rsidRPr="00BB5C3D" w:rsidRDefault="00B26DD3" w:rsidP="00B26DD3">
      <w:pPr>
        <w:rPr>
          <w:rFonts w:ascii="Arial" w:hAnsi="Arial" w:cs="Arial"/>
          <w:b/>
          <w:bCs/>
          <w:sz w:val="24"/>
          <w:szCs w:val="24"/>
          <w:lang w:val="es-CO"/>
        </w:rPr>
      </w:pPr>
      <w:r w:rsidRPr="00BB5C3D">
        <w:rPr>
          <w:rFonts w:ascii="Arial" w:hAnsi="Arial" w:cs="Arial"/>
          <w:b/>
          <w:bCs/>
          <w:sz w:val="24"/>
          <w:szCs w:val="24"/>
          <w:lang w:val="es-CO"/>
        </w:rPr>
        <w:t xml:space="preserve">2. Se tendrá en cuenta el principio general de que el error puede ser una fuente de aprendizaje y de cambio. </w:t>
      </w:r>
    </w:p>
    <w:p w14:paraId="4DB46C6C" w14:textId="77777777" w:rsidR="00B26DD3" w:rsidRPr="00BB5C3D" w:rsidRDefault="00B26DD3" w:rsidP="00B26DD3">
      <w:pPr>
        <w:rPr>
          <w:rFonts w:ascii="Arial" w:hAnsi="Arial" w:cs="Arial"/>
          <w:b/>
          <w:bCs/>
          <w:sz w:val="24"/>
          <w:szCs w:val="24"/>
          <w:lang w:val="es-CO"/>
        </w:rPr>
      </w:pPr>
      <w:r w:rsidRPr="00BB5C3D">
        <w:rPr>
          <w:rFonts w:ascii="Arial" w:hAnsi="Arial" w:cs="Arial"/>
          <w:b/>
          <w:bCs/>
          <w:sz w:val="24"/>
          <w:szCs w:val="24"/>
          <w:lang w:val="es-CO"/>
        </w:rPr>
        <w:t xml:space="preserve">3. No podrán imponerse correcciones contrarias a la integridad física y a la dignidad personal del estudiante. </w:t>
      </w:r>
    </w:p>
    <w:p w14:paraId="15A0B1C7" w14:textId="1DB03857" w:rsidR="00B26DD3" w:rsidRPr="00BB5C3D" w:rsidRDefault="00B26DD3" w:rsidP="00B26DD3">
      <w:pPr>
        <w:rPr>
          <w:rFonts w:ascii="Arial" w:hAnsi="Arial" w:cs="Arial"/>
          <w:b/>
          <w:bCs/>
          <w:sz w:val="24"/>
          <w:szCs w:val="24"/>
          <w:lang w:val="es-CO"/>
        </w:rPr>
      </w:pPr>
      <w:r w:rsidRPr="00BB5C3D">
        <w:rPr>
          <w:rFonts w:ascii="Arial" w:hAnsi="Arial" w:cs="Arial"/>
          <w:b/>
          <w:bCs/>
          <w:sz w:val="24"/>
          <w:szCs w:val="24"/>
          <w:lang w:val="es-CO"/>
        </w:rPr>
        <w:t>4. La imposición de las correcciones se hará en proporcionalidad con la conducta del estudiante y deberá contribuir a mejorar su proceso educativo, procurando siempre ser justa y oportuna.</w:t>
      </w:r>
    </w:p>
    <w:p w14:paraId="22EBA8A0" w14:textId="77777777" w:rsidR="00D762A2" w:rsidRPr="00BB5C3D" w:rsidRDefault="00D1311D" w:rsidP="00D1311D">
      <w:pPr>
        <w:rPr>
          <w:rFonts w:ascii="Arial" w:hAnsi="Arial" w:cs="Arial"/>
          <w:b/>
          <w:bCs/>
          <w:sz w:val="24"/>
          <w:szCs w:val="24"/>
          <w:lang w:val="es-CO"/>
        </w:rPr>
      </w:pPr>
      <w:r w:rsidRPr="00BB5C3D">
        <w:rPr>
          <w:rFonts w:ascii="Arial" w:hAnsi="Arial" w:cs="Arial"/>
          <w:b/>
          <w:bCs/>
          <w:sz w:val="24"/>
          <w:szCs w:val="24"/>
          <w:lang w:val="es-CO"/>
        </w:rPr>
        <w:t>4. Agotado el debido proceso, el Rector tomará las medidas correctivas que fueren necesarias. Se hará el registro pertinente del caso.</w:t>
      </w:r>
    </w:p>
    <w:p w14:paraId="00C51BD1" w14:textId="77777777" w:rsidR="00D762A2"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 xml:space="preserve">ARTÍCULO 17. Medidas </w:t>
      </w:r>
      <w:proofErr w:type="gramStart"/>
      <w:r w:rsidRPr="00BB5C3D">
        <w:rPr>
          <w:rFonts w:ascii="Arial" w:hAnsi="Arial" w:cs="Arial"/>
          <w:b/>
          <w:bCs/>
          <w:sz w:val="24"/>
          <w:szCs w:val="24"/>
          <w:lang w:val="es-CO"/>
        </w:rPr>
        <w:t>correctivas :</w:t>
      </w:r>
      <w:proofErr w:type="gramEnd"/>
      <w:r w:rsidRPr="00BB5C3D">
        <w:rPr>
          <w:rFonts w:ascii="Arial" w:hAnsi="Arial" w:cs="Arial"/>
          <w:b/>
          <w:bCs/>
          <w:sz w:val="24"/>
          <w:szCs w:val="24"/>
          <w:lang w:val="es-CO"/>
        </w:rPr>
        <w:t xml:space="preserve"> Las medidas correctivas se aplicarán según la naturaleza de la falta.</w:t>
      </w:r>
    </w:p>
    <w:p w14:paraId="24C8DDB2" w14:textId="77777777" w:rsidR="00D762A2" w:rsidRPr="00BB5C3D" w:rsidRDefault="00D762A2" w:rsidP="00D762A2">
      <w:pPr>
        <w:rPr>
          <w:rFonts w:ascii="Arial" w:hAnsi="Arial" w:cs="Arial"/>
          <w:b/>
          <w:bCs/>
          <w:sz w:val="24"/>
          <w:szCs w:val="24"/>
          <w:lang w:val="es-CO"/>
        </w:rPr>
      </w:pPr>
    </w:p>
    <w:p w14:paraId="48EDB50E" w14:textId="77777777" w:rsidR="00D762A2"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 xml:space="preserve">ARTÍCULO 18. Finalidad de las medidas correctivas: Las acciones estarán orientadas a construir entre todos espacios de convivencia y tolerancia, a fin de dirimir los conflictos mediante estrategias de mejoramiento como el diálogo, la concertación y los compromisos. </w:t>
      </w:r>
    </w:p>
    <w:p w14:paraId="6802E905" w14:textId="77777777" w:rsidR="00635F0B"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1. Las correcciones que se apliquen por el incumplimiento de las normas de convivencia tendrán carácter pedagógico, protector y restaurativo, buscarán garantizar el respeto a los derechos del resto de los estudiantes y mejorar las relaciones de todos los miembros de la comunidad educativa. Se procura que su efecto sea disuasivo y persuasivo.</w:t>
      </w:r>
    </w:p>
    <w:p w14:paraId="6247B2B0" w14:textId="52B2476C" w:rsidR="00D762A2"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 xml:space="preserve"> </w:t>
      </w:r>
    </w:p>
    <w:p w14:paraId="739EEEF0" w14:textId="77777777" w:rsidR="00D762A2"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 xml:space="preserve">2. Se tendrá en cuenta el principio general de que el error puede ser una fuente de aprendizaje y de cambio. </w:t>
      </w:r>
    </w:p>
    <w:p w14:paraId="334167B2" w14:textId="77777777" w:rsidR="00D762A2"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 xml:space="preserve">3. No podrán imponerse correcciones contrarias a la integridad física y a la dignidad personal del estudiante. </w:t>
      </w:r>
    </w:p>
    <w:p w14:paraId="544429D4" w14:textId="77777777" w:rsidR="00F1342D"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lastRenderedPageBreak/>
        <w:t>4. La imposición de las correcciones se hará en proporcionalidad con la conducta del estudiante y deberá contribuir a mejorar su proceso educativo, procurando siempre ser justa y oportuna.</w:t>
      </w:r>
    </w:p>
    <w:p w14:paraId="44266AB3" w14:textId="77777777" w:rsidR="00F1342D" w:rsidRPr="00BB5C3D" w:rsidRDefault="00F1342D" w:rsidP="00F1342D">
      <w:pPr>
        <w:rPr>
          <w:rFonts w:ascii="Arial" w:hAnsi="Arial" w:cs="Arial"/>
          <w:b/>
          <w:bCs/>
          <w:sz w:val="24"/>
          <w:szCs w:val="24"/>
          <w:lang w:val="es-CO"/>
        </w:rPr>
      </w:pPr>
      <w:r w:rsidRPr="00BB5C3D">
        <w:rPr>
          <w:rFonts w:ascii="Arial" w:hAnsi="Arial" w:cs="Arial"/>
          <w:b/>
          <w:bCs/>
          <w:sz w:val="24"/>
          <w:szCs w:val="24"/>
          <w:lang w:val="es-CO"/>
        </w:rPr>
        <w:t xml:space="preserve">. Los órganos competentes para la instrucción del procedimiento disciplinario o para la imposición de las correcciones tendrán en cuenta la naturaleza de la falta del estudiante, tanto en el momento de decidir sobre la iniciación del procedimiento o de exonerar de culpa al estudiante, como a efectos de graduar la aplicación de la sanción cuando proceda. </w:t>
      </w:r>
    </w:p>
    <w:p w14:paraId="10D82162" w14:textId="77777777" w:rsidR="00F1342D" w:rsidRPr="00BB5C3D" w:rsidRDefault="00F1342D" w:rsidP="00F1342D">
      <w:pPr>
        <w:rPr>
          <w:rFonts w:ascii="Arial" w:hAnsi="Arial" w:cs="Arial"/>
          <w:b/>
          <w:bCs/>
          <w:sz w:val="24"/>
          <w:szCs w:val="24"/>
          <w:lang w:val="es-CO"/>
        </w:rPr>
      </w:pPr>
      <w:r w:rsidRPr="00BB5C3D">
        <w:rPr>
          <w:rFonts w:ascii="Arial" w:hAnsi="Arial" w:cs="Arial"/>
          <w:b/>
          <w:bCs/>
          <w:sz w:val="24"/>
          <w:szCs w:val="24"/>
          <w:lang w:val="es-CO"/>
        </w:rPr>
        <w:t xml:space="preserve">6. Se tendrán en cuenta las circunstancias personales, familiares o sociales del estudiante antes de resolver el procedimiento corrector. Para este efecto, se podrán solicitar los informes que se estimen necesarios sobre las aludidas circunstancias y recomendar en su caso la adopción de las medidas necesarias. </w:t>
      </w:r>
    </w:p>
    <w:p w14:paraId="0A55766C" w14:textId="77777777" w:rsidR="00105307" w:rsidRPr="00BB5C3D" w:rsidRDefault="00F1342D" w:rsidP="00F1342D">
      <w:pPr>
        <w:rPr>
          <w:rFonts w:ascii="Arial" w:hAnsi="Arial" w:cs="Arial"/>
          <w:b/>
          <w:bCs/>
          <w:sz w:val="24"/>
          <w:szCs w:val="24"/>
          <w:lang w:val="es-CO"/>
        </w:rPr>
      </w:pPr>
      <w:r w:rsidRPr="00BB5C3D">
        <w:rPr>
          <w:rFonts w:ascii="Arial" w:hAnsi="Arial" w:cs="Arial"/>
          <w:b/>
          <w:bCs/>
          <w:sz w:val="24"/>
          <w:szCs w:val="24"/>
          <w:lang w:val="es-CO"/>
        </w:rPr>
        <w:t>7. En todo caso, la medida correctiva se entiende como una reconvención al comportamiento ofensivo, dañino o perturbador del estudiante y procurará que este asuma la responsabilidad por los actos realizados y se comprometa a no volver a cometerlos, de tal manera que se pueda garantizar su integración a la comunidad educativa en condiciones de normalidad.</w:t>
      </w:r>
    </w:p>
    <w:p w14:paraId="285A2988" w14:textId="77777777" w:rsidR="00105307" w:rsidRPr="00BB5C3D" w:rsidRDefault="00105307" w:rsidP="00F1342D">
      <w:pPr>
        <w:rPr>
          <w:rFonts w:ascii="Arial" w:hAnsi="Arial" w:cs="Arial"/>
          <w:b/>
          <w:bCs/>
          <w:sz w:val="24"/>
          <w:szCs w:val="24"/>
          <w:lang w:val="es-CO"/>
        </w:rPr>
      </w:pPr>
      <w:r w:rsidRPr="00BB5C3D">
        <w:rPr>
          <w:rFonts w:ascii="Arial" w:hAnsi="Arial" w:cs="Arial"/>
          <w:b/>
          <w:bCs/>
          <w:sz w:val="24"/>
          <w:szCs w:val="24"/>
          <w:lang w:val="es-CO"/>
        </w:rPr>
        <w:t>ARTÍCULO 19. Tipos de Medidas correctivas</w:t>
      </w:r>
    </w:p>
    <w:p w14:paraId="012EF142"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Las medidas correctivas que se podrán imponer, de acuerdo con la naturaleza de las faltas, son: </w:t>
      </w:r>
    </w:p>
    <w:p w14:paraId="00EA0F8D"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1. Llamados de atención verbal al estudiante para establecer compromisos de cambio y mejoramiento, la medida corresponde a una acción disuasiva orientada por el docente. </w:t>
      </w:r>
    </w:p>
    <w:p w14:paraId="2E634BE6"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2. Anotación en el instrumento de seguimiento por escrito, firmado por el estudiante y quien aplica la acción disuasiva. El caso pasa a ser parte del director de grupo. </w:t>
      </w:r>
    </w:p>
    <w:p w14:paraId="326373F5"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3. Anotación reiterativa por escrito en los documentos de seguimiento firmados por el estudiante y el director de grupo, el caso pasa a ser parte del proceso de convivencia y queda en manos de la coordinación quien aplica la acción correctiva. </w:t>
      </w:r>
    </w:p>
    <w:p w14:paraId="2C644E71"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4. Trabajos escritos de carácter reflexivo y formativo. </w:t>
      </w:r>
    </w:p>
    <w:p w14:paraId="1F220B60"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5. Trabajos de carácter ecológico. </w:t>
      </w:r>
    </w:p>
    <w:p w14:paraId="4C254F9C"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lastRenderedPageBreak/>
        <w:t>6. Elaboración de cartelera y exposición de la misma, cuya temática tenga conexión con la falta cometida</w:t>
      </w:r>
    </w:p>
    <w:p w14:paraId="70E68339"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7. Asistir a conferencias, talleres y/o visitar instituciones que promuevan actividades relacionadas con la re-educación en temas afines a la falta y socializar la experiencia en la Institución Educativa. </w:t>
      </w:r>
    </w:p>
    <w:p w14:paraId="564512B3"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8. Reparar de daños causados (a bienes muebles o inmuebles o a los valores morales y la integridad personal). </w:t>
      </w:r>
    </w:p>
    <w:p w14:paraId="32EB3392"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9. Acciones para reestablecer los derechos de la víctima a quien el estudiante ofensor ha quebrantado. </w:t>
      </w:r>
    </w:p>
    <w:p w14:paraId="04263A04"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10. Realizar trabajos comunitarios. </w:t>
      </w:r>
    </w:p>
    <w:p w14:paraId="498C53FD"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11. Perder estímulos acordados.</w:t>
      </w:r>
    </w:p>
    <w:p w14:paraId="277EF504" w14:textId="77777777" w:rsidR="00105307"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 xml:space="preserve">12. Organizar y participar en un acontecimiento pedagógico. </w:t>
      </w:r>
    </w:p>
    <w:p w14:paraId="5664EEDC" w14:textId="77777777" w:rsidR="00A92724" w:rsidRPr="00BB5C3D" w:rsidRDefault="00105307" w:rsidP="00105307">
      <w:pPr>
        <w:rPr>
          <w:rFonts w:ascii="Arial" w:hAnsi="Arial" w:cs="Arial"/>
          <w:b/>
          <w:bCs/>
          <w:sz w:val="24"/>
          <w:szCs w:val="24"/>
          <w:lang w:val="es-CO"/>
        </w:rPr>
      </w:pPr>
      <w:r w:rsidRPr="00BB5C3D">
        <w:rPr>
          <w:rFonts w:ascii="Arial" w:hAnsi="Arial" w:cs="Arial"/>
          <w:b/>
          <w:bCs/>
          <w:sz w:val="24"/>
          <w:szCs w:val="24"/>
          <w:lang w:val="es-CO"/>
        </w:rPr>
        <w:t>13. Suspensión de clases o actividades académicas hasta por tres (3) días</w:t>
      </w:r>
    </w:p>
    <w:p w14:paraId="37314F85"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ARTÍCULO 20. El Rector(a) podrá aplicar las siguientes acciones correctivas, teniendo en cuenta la valoración de la falta cometida, así: </w:t>
      </w:r>
    </w:p>
    <w:p w14:paraId="79C46EDD"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1. Pérdida del cupo en la Institución Educativa </w:t>
      </w:r>
    </w:p>
    <w:p w14:paraId="7FDE1469"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2. Cancelación de la matrícula. </w:t>
      </w:r>
    </w:p>
    <w:p w14:paraId="05C1F15D"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3. No participación en la ceremonia de graduación. </w:t>
      </w:r>
    </w:p>
    <w:p w14:paraId="7C5541F1" w14:textId="77777777" w:rsidR="00A92724" w:rsidRPr="00BB5C3D" w:rsidRDefault="00A92724" w:rsidP="00A92724">
      <w:pPr>
        <w:rPr>
          <w:rFonts w:ascii="Arial" w:hAnsi="Arial" w:cs="Arial"/>
          <w:b/>
          <w:bCs/>
          <w:sz w:val="24"/>
          <w:szCs w:val="24"/>
          <w:lang w:val="es-CO"/>
        </w:rPr>
      </w:pPr>
    </w:p>
    <w:p w14:paraId="6DCFAD7D"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ARTÍCULO 21. Cancelación de la matrícula.  El Rector podrá determinar la cancelación de matrícula del estudiante cuando: </w:t>
      </w:r>
    </w:p>
    <w:p w14:paraId="533F86D3"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Se produzca incumplimiento de los compromisos académicos y disciplinarios acordados </w:t>
      </w:r>
    </w:p>
    <w:p w14:paraId="47243494"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ARTÍCULO 22. Pérdida del cupo. El cupo en la Institución Educativa se puede perder por las siguientes causales: </w:t>
      </w:r>
    </w:p>
    <w:p w14:paraId="5301E922"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1. Reprobar el mismo semestre dos periodos consecutivos, con el debido proceso y según el concepto del Comité de Evaluación. </w:t>
      </w:r>
    </w:p>
    <w:p w14:paraId="0B598F40"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2. Realizar actos constantes de infracción al Manual de convivencia, según seguimiento realizado y después de agotar todos los medios para lograr que </w:t>
      </w:r>
      <w:r w:rsidRPr="00BB5C3D">
        <w:rPr>
          <w:rFonts w:ascii="Arial" w:hAnsi="Arial" w:cs="Arial"/>
          <w:b/>
          <w:bCs/>
          <w:sz w:val="24"/>
          <w:szCs w:val="24"/>
          <w:lang w:val="es-CO"/>
        </w:rPr>
        <w:lastRenderedPageBreak/>
        <w:t>el estudiante modifique su actitud y asuma responsablemente los compromisos adquiridos con la institución.</w:t>
      </w:r>
    </w:p>
    <w:p w14:paraId="05D9522F"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3. Por mutuo acuerdo entre la rectoría y el estudiante. </w:t>
      </w:r>
    </w:p>
    <w:p w14:paraId="6270FF09"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5. Las causales de la pérdida del cupo serán analizadas por el Rector(a), quien resolverá la situación mediante resolución motivada.</w:t>
      </w:r>
    </w:p>
    <w:p w14:paraId="6619B8A2"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CAPÍTULO IV. </w:t>
      </w:r>
      <w:r w:rsidRPr="00BB5C3D">
        <w:rPr>
          <w:rFonts w:ascii="Arial" w:hAnsi="Arial" w:cs="Arial"/>
          <w:b/>
          <w:bCs/>
          <w:sz w:val="24"/>
          <w:szCs w:val="24"/>
          <w:lang w:val="es-CO"/>
        </w:rPr>
        <w:br/>
        <w:t>DEL DEBIDO PROCESO, DE LOS ATENUANTES, AGRAVANTES Y OTRAS DISPOSICIONES</w:t>
      </w:r>
    </w:p>
    <w:p w14:paraId="5AD3E310"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ARTÍCULO 23.  Debido proceso. La investigación de los hechos, calificación de la conducta y aplicación de la respectiva sanción se realizarán de acuerdo con los procedimientos establecidos en este manual. </w:t>
      </w:r>
    </w:p>
    <w:p w14:paraId="0DBAB41B"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Los incumplimientos de las normas de convivencia serán valorados considerando la situación y las condiciones personales del estudiante transgresor. Por ello, siempre deberá tenerse en cuenta lo siguiente: </w:t>
      </w:r>
    </w:p>
    <w:p w14:paraId="4E9C3ABC"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1. El derecho de defensa y el principio de contradicción: antes de tomar una decisión se oirá al estudiante y a su acudiente en caso de ser menor de edad. Será la ocasión para hacer los descargos en relación con las acusaciones que se le imputen. </w:t>
      </w:r>
    </w:p>
    <w:p w14:paraId="5A8630B6"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2. El principio de legalidad: las faltas que se imputen y las sanciones que se le impongan deben estar preestablecidas como tales en este Manual de Convivencia. </w:t>
      </w:r>
    </w:p>
    <w:p w14:paraId="40650D4D"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3. La presunción de inocencia: La responsabilidad del estudiante en la comisión de una falta, deberá ser probada.</w:t>
      </w:r>
    </w:p>
    <w:p w14:paraId="2B37A14E"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4. El principio de la buena fe: en las actuaciones del (los) estudiante (s) se presume siempre la buena fe; la mala fe tendrá que demostrarse. </w:t>
      </w:r>
    </w:p>
    <w:p w14:paraId="1033EEFA"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5. La doble instancia: las decisiones que afecten al estudiante podrán ser recurridas ante la persona u organismo superior. </w:t>
      </w:r>
    </w:p>
    <w:p w14:paraId="3363A4CB"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6. Proporcionalidad de la sanción: En la imposición de la sanción debe tenerse en cuenta la naturaleza de la falta. </w:t>
      </w:r>
    </w:p>
    <w:p w14:paraId="10B5CD86" w14:textId="77777777"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t xml:space="preserve">7. Intimidad y confidencialidad: las autoridades que conozcan un caso para su análisis y/o toma de decisiones, deberán garantizar el derecho a la intimidad y la confidencialidad de los documentos o de las informaciones recibidas de los participantes en el proceso respectivo. </w:t>
      </w:r>
    </w:p>
    <w:p w14:paraId="69079DF7" w14:textId="5F711A1F" w:rsidR="00A92724" w:rsidRPr="00BB5C3D" w:rsidRDefault="00A92724" w:rsidP="00A92724">
      <w:pPr>
        <w:rPr>
          <w:rFonts w:ascii="Arial" w:hAnsi="Arial" w:cs="Arial"/>
          <w:b/>
          <w:bCs/>
          <w:sz w:val="24"/>
          <w:szCs w:val="24"/>
          <w:lang w:val="es-CO"/>
        </w:rPr>
      </w:pPr>
      <w:r w:rsidRPr="00BB5C3D">
        <w:rPr>
          <w:rFonts w:ascii="Arial" w:hAnsi="Arial" w:cs="Arial"/>
          <w:b/>
          <w:bCs/>
          <w:sz w:val="24"/>
          <w:szCs w:val="24"/>
          <w:lang w:val="es-CO"/>
        </w:rPr>
        <w:lastRenderedPageBreak/>
        <w:t>8. Para la aplicación de la sanción se tendrá en cuenta el grado de participación en la comisión de la falta y la existencia de circunstancias atenuantes o agravantes.</w:t>
      </w:r>
    </w:p>
    <w:p w14:paraId="004886E8"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ARTÍCULO 24. Son circunstancias atenuantes: </w:t>
      </w:r>
    </w:p>
    <w:p w14:paraId="796C271A"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1. El buen comportamiento anterior. </w:t>
      </w:r>
    </w:p>
    <w:p w14:paraId="452512D2"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2. Haber sido inducido por un superior a cometer la falta. </w:t>
      </w:r>
    </w:p>
    <w:p w14:paraId="3A4FEC9D"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3. El confesar la falta oportunamente. </w:t>
      </w:r>
    </w:p>
    <w:p w14:paraId="27351336"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4. Procurar a iniciativa propia resarcir el daño o compensar el perjuicio causado. </w:t>
      </w:r>
    </w:p>
    <w:p w14:paraId="3A2EBFBB"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5. Cometer la falta en estado de ofuscación, motivado por la concurrencia de circunstancias y condiciones difícilmente previsibles. </w:t>
      </w:r>
    </w:p>
    <w:p w14:paraId="2E7E3CDB" w14:textId="77777777" w:rsidR="00EF08F9" w:rsidRPr="00BB5C3D" w:rsidRDefault="00EF08F9" w:rsidP="00EF08F9">
      <w:pPr>
        <w:rPr>
          <w:rFonts w:ascii="Arial" w:hAnsi="Arial" w:cs="Arial"/>
          <w:b/>
          <w:bCs/>
          <w:sz w:val="24"/>
          <w:szCs w:val="24"/>
          <w:lang w:val="es-CO"/>
        </w:rPr>
      </w:pPr>
    </w:p>
    <w:p w14:paraId="3BF161D2"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ARTÍCULO 25. Son circunstancias agravantes: </w:t>
      </w:r>
    </w:p>
    <w:p w14:paraId="36427AF9"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1. La reincidencia en la comisión de la falta. </w:t>
      </w:r>
    </w:p>
    <w:p w14:paraId="2F747973"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2. Cometer la falta para ocultar otra. </w:t>
      </w:r>
    </w:p>
    <w:p w14:paraId="22640633"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3. Rehuir la responsabilidad o atribuírsela a otro. </w:t>
      </w:r>
    </w:p>
    <w:p w14:paraId="724E88B3"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4. Infringir varias obligaciones con la misma acción u omisión. </w:t>
      </w:r>
    </w:p>
    <w:p w14:paraId="49DF2161"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5. Premeditar la infracción. </w:t>
      </w:r>
    </w:p>
    <w:p w14:paraId="101064E0" w14:textId="77777777"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 xml:space="preserve">6. Estar por encima del rango del afectado por su falta. </w:t>
      </w:r>
    </w:p>
    <w:p w14:paraId="11040569" w14:textId="5FFAA8A9" w:rsidR="00EF08F9" w:rsidRPr="00BB5C3D" w:rsidRDefault="00EF08F9" w:rsidP="00EF08F9">
      <w:pPr>
        <w:rPr>
          <w:rFonts w:ascii="Arial" w:hAnsi="Arial" w:cs="Arial"/>
          <w:b/>
          <w:bCs/>
          <w:sz w:val="24"/>
          <w:szCs w:val="24"/>
          <w:lang w:val="es-CO"/>
        </w:rPr>
      </w:pPr>
      <w:r w:rsidRPr="00BB5C3D">
        <w:rPr>
          <w:rFonts w:ascii="Arial" w:hAnsi="Arial" w:cs="Arial"/>
          <w:b/>
          <w:bCs/>
          <w:sz w:val="24"/>
          <w:szCs w:val="24"/>
          <w:lang w:val="es-CO"/>
        </w:rPr>
        <w:t>Parágrafo 1. El informe disciplinario hace parte del informe evaluativo del estudiante. Este informe se consignará en los boletines de valoración o por medio de actas, compromisos, fichas o memorandos, cuando las circunstancias lo ameriten y la coordinación o la rectoría lo</w:t>
      </w:r>
    </w:p>
    <w:p w14:paraId="501CE9BF" w14:textId="77777777" w:rsidR="00C47ECC" w:rsidRPr="00BB5C3D" w:rsidRDefault="00C47ECC" w:rsidP="00C47ECC">
      <w:pPr>
        <w:rPr>
          <w:rFonts w:ascii="Arial" w:hAnsi="Arial" w:cs="Arial"/>
          <w:b/>
          <w:bCs/>
          <w:sz w:val="24"/>
          <w:szCs w:val="24"/>
          <w:lang w:val="es-CO"/>
        </w:rPr>
      </w:pPr>
      <w:r w:rsidRPr="00BB5C3D">
        <w:rPr>
          <w:rFonts w:ascii="Arial" w:hAnsi="Arial" w:cs="Arial"/>
          <w:b/>
          <w:bCs/>
          <w:sz w:val="24"/>
          <w:szCs w:val="24"/>
          <w:lang w:val="es-CO"/>
        </w:rPr>
        <w:t>ARTÍCULO 26.</w:t>
      </w:r>
    </w:p>
    <w:p w14:paraId="00402A71" w14:textId="77777777" w:rsidR="00C47ECC" w:rsidRPr="00BB5C3D" w:rsidRDefault="00C47ECC" w:rsidP="00C47ECC">
      <w:pPr>
        <w:rPr>
          <w:rFonts w:ascii="Arial" w:hAnsi="Arial" w:cs="Arial"/>
          <w:b/>
          <w:bCs/>
          <w:sz w:val="24"/>
          <w:szCs w:val="24"/>
          <w:lang w:val="es-CO"/>
        </w:rPr>
      </w:pPr>
    </w:p>
    <w:p w14:paraId="38A8F3AA" w14:textId="77777777" w:rsidR="00C47ECC" w:rsidRPr="00BB5C3D" w:rsidRDefault="00C47ECC" w:rsidP="00C47ECC">
      <w:pPr>
        <w:rPr>
          <w:rFonts w:ascii="Arial" w:hAnsi="Arial" w:cs="Arial"/>
          <w:b/>
          <w:bCs/>
          <w:sz w:val="24"/>
          <w:szCs w:val="24"/>
          <w:lang w:val="es-CO"/>
        </w:rPr>
      </w:pPr>
      <w:r w:rsidRPr="00BB5C3D">
        <w:rPr>
          <w:rFonts w:ascii="Arial" w:hAnsi="Arial" w:cs="Arial"/>
          <w:b/>
          <w:bCs/>
          <w:sz w:val="24"/>
          <w:szCs w:val="24"/>
          <w:lang w:val="es-CO"/>
        </w:rPr>
        <w:t xml:space="preserve">1. El diálogo con el (la) estudiante que infringe la norma y con su acudiente, cuando sea pertinente, es fundamental en todo procedimiento disciplinario. </w:t>
      </w:r>
    </w:p>
    <w:p w14:paraId="44988698" w14:textId="77777777" w:rsidR="00C47ECC" w:rsidRPr="00BB5C3D" w:rsidRDefault="00C47ECC" w:rsidP="00C47ECC">
      <w:pPr>
        <w:rPr>
          <w:rFonts w:ascii="Arial" w:hAnsi="Arial" w:cs="Arial"/>
          <w:b/>
          <w:bCs/>
          <w:sz w:val="24"/>
          <w:szCs w:val="24"/>
          <w:lang w:val="es-CO"/>
        </w:rPr>
      </w:pPr>
    </w:p>
    <w:p w14:paraId="2A70422C" w14:textId="77777777" w:rsidR="00C47ECC" w:rsidRPr="00BB5C3D" w:rsidRDefault="00C47ECC" w:rsidP="00C47ECC">
      <w:pPr>
        <w:rPr>
          <w:rFonts w:ascii="Arial" w:hAnsi="Arial" w:cs="Arial"/>
          <w:b/>
          <w:bCs/>
          <w:sz w:val="24"/>
          <w:szCs w:val="24"/>
          <w:lang w:val="es-CO"/>
        </w:rPr>
      </w:pPr>
      <w:r w:rsidRPr="00BB5C3D">
        <w:rPr>
          <w:rFonts w:ascii="Arial" w:hAnsi="Arial" w:cs="Arial"/>
          <w:b/>
          <w:bCs/>
          <w:sz w:val="24"/>
          <w:szCs w:val="24"/>
          <w:lang w:val="es-CO"/>
        </w:rPr>
        <w:lastRenderedPageBreak/>
        <w:t xml:space="preserve">2. El diálogo es el recurso pedagógico que permite determinar las causas que llevaron al estudiante a cometer la infracción, valorarla y determinar las acciones o correctivos más convenientes para que mejore su comportamiento. Con base en él, se podrá determinar si el estudiante se acoge a un procedimiento restaurativo e iniciar así las acciones reparadoras y reintegradoras. </w:t>
      </w:r>
    </w:p>
    <w:p w14:paraId="2FA75A5E" w14:textId="77777777" w:rsidR="00C47ECC" w:rsidRPr="00BB5C3D" w:rsidRDefault="00C47ECC" w:rsidP="00C47ECC">
      <w:pPr>
        <w:rPr>
          <w:rFonts w:ascii="Arial" w:hAnsi="Arial" w:cs="Arial"/>
          <w:b/>
          <w:bCs/>
          <w:sz w:val="24"/>
          <w:szCs w:val="24"/>
          <w:lang w:val="es-CO"/>
        </w:rPr>
      </w:pPr>
    </w:p>
    <w:p w14:paraId="42428D75" w14:textId="77777777" w:rsidR="00C47ECC" w:rsidRPr="00BB5C3D" w:rsidRDefault="00C47ECC" w:rsidP="00C47ECC">
      <w:pPr>
        <w:rPr>
          <w:rFonts w:ascii="Arial" w:hAnsi="Arial" w:cs="Arial"/>
          <w:b/>
          <w:bCs/>
          <w:sz w:val="24"/>
          <w:szCs w:val="24"/>
          <w:lang w:val="es-CO"/>
        </w:rPr>
      </w:pPr>
      <w:r w:rsidRPr="00BB5C3D">
        <w:rPr>
          <w:rFonts w:ascii="Arial" w:hAnsi="Arial" w:cs="Arial"/>
          <w:b/>
          <w:bCs/>
          <w:sz w:val="24"/>
          <w:szCs w:val="24"/>
          <w:lang w:val="es-CO"/>
        </w:rPr>
        <w:t>ARTÍCULO 27. Los actos contrarios a las normas:</w:t>
      </w:r>
    </w:p>
    <w:p w14:paraId="2CF80762" w14:textId="0E399C05" w:rsidR="00C47ECC" w:rsidRPr="00BB5C3D" w:rsidRDefault="00C47ECC" w:rsidP="00C47ECC">
      <w:pPr>
        <w:rPr>
          <w:rFonts w:ascii="Arial" w:hAnsi="Arial" w:cs="Arial"/>
          <w:b/>
          <w:bCs/>
          <w:sz w:val="24"/>
          <w:szCs w:val="24"/>
          <w:lang w:val="es-CO"/>
        </w:rPr>
      </w:pPr>
      <w:r w:rsidRPr="00BB5C3D">
        <w:rPr>
          <w:rFonts w:ascii="Arial" w:hAnsi="Arial" w:cs="Arial"/>
          <w:b/>
          <w:bCs/>
          <w:sz w:val="24"/>
          <w:szCs w:val="24"/>
          <w:lang w:val="es-CO"/>
        </w:rPr>
        <w:t>Podrán corregirse, de acuerdo con lo dispuesto en este título, los actos contrarios a las normas de convivencia de la institución realizados por los estudiantes en el recinto escolar o durante la realización de actividades complementarias y extraescolares. Igualmente podrán corregirse las actuaciones del estudiante que, aunque realizadas fuera del recinto escolar, estén motivadas o directamente relacionadas con la vida escolar y afecten a sus compañeros o a otros miembros de la comunidad educativa.</w:t>
      </w:r>
    </w:p>
    <w:p w14:paraId="5303CECE"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ARTÍCULO 28. El conducto regular. Para intervenir en la prevención y el tratamiento de los conflictos hay un conducto regular. Este es el siguiente: </w:t>
      </w:r>
    </w:p>
    <w:p w14:paraId="54219BA3"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1. Docente de la clase correspondiente. </w:t>
      </w:r>
    </w:p>
    <w:p w14:paraId="285C9E26"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2. Director de grupo. </w:t>
      </w:r>
    </w:p>
    <w:p w14:paraId="042BDACB"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3. Coordinador(a) del programa.</w:t>
      </w:r>
    </w:p>
    <w:p w14:paraId="2175600F"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4. Rector. </w:t>
      </w:r>
    </w:p>
    <w:p w14:paraId="2EF2EFC6"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ARTÍCULO 29. Recursos. Toda decisión tomada por una autoridad de la institución que afecta los intereses de un estudiante, podrá ser cuestionada o impugnada utilizando los siguientes recursos: </w:t>
      </w:r>
    </w:p>
    <w:p w14:paraId="38E54DFB"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1. Reposición: presentando petición de revisión de la decisión ante la misma autoridad </w:t>
      </w:r>
    </w:p>
    <w:p w14:paraId="4FED61DC"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2. Apelación: presentando petición de revisión ante el superior de quien ha tomado la decisión, durante los diez días hábiles siguientes a la notificación.</w:t>
      </w:r>
    </w:p>
    <w:p w14:paraId="60D0204B" w14:textId="77777777"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t xml:space="preserve">3. Petición especial ante el Comité de Evaluación para que analice y revise la decisión tomada por una autoridad. Se excluyen aquellas decisiones tomadas en última instancia por el Consejo Directivo. </w:t>
      </w:r>
    </w:p>
    <w:p w14:paraId="0646E768" w14:textId="2B73C240" w:rsidR="00703633" w:rsidRPr="00BB5C3D" w:rsidRDefault="00703633" w:rsidP="00703633">
      <w:pPr>
        <w:rPr>
          <w:rFonts w:ascii="Arial" w:hAnsi="Arial" w:cs="Arial"/>
          <w:b/>
          <w:bCs/>
          <w:sz w:val="24"/>
          <w:szCs w:val="24"/>
          <w:lang w:val="es-CO"/>
        </w:rPr>
      </w:pPr>
      <w:r w:rsidRPr="00BB5C3D">
        <w:rPr>
          <w:rFonts w:ascii="Arial" w:hAnsi="Arial" w:cs="Arial"/>
          <w:b/>
          <w:bCs/>
          <w:sz w:val="24"/>
          <w:szCs w:val="24"/>
          <w:lang w:val="es-CO"/>
        </w:rPr>
        <w:lastRenderedPageBreak/>
        <w:t>ARTÍCULO 30. Términos: los recursos deberán interponerse dentro de los cinco días hábiles siguientes a la notificación de la decisión que se cuestiona.</w:t>
      </w:r>
    </w:p>
    <w:p w14:paraId="7CA299AF" w14:textId="77777777" w:rsidR="00D84B24" w:rsidRPr="00BB5C3D" w:rsidRDefault="00D84B24" w:rsidP="00703633">
      <w:pPr>
        <w:rPr>
          <w:rFonts w:ascii="Arial" w:hAnsi="Arial" w:cs="Arial"/>
          <w:b/>
          <w:bCs/>
          <w:sz w:val="24"/>
          <w:szCs w:val="24"/>
          <w:lang w:val="es-CO"/>
        </w:rPr>
      </w:pPr>
      <w:r w:rsidRPr="00BB5C3D">
        <w:rPr>
          <w:rFonts w:ascii="Arial" w:hAnsi="Arial" w:cs="Arial"/>
          <w:b/>
          <w:bCs/>
          <w:sz w:val="24"/>
          <w:szCs w:val="24"/>
          <w:lang w:val="es-CO"/>
        </w:rPr>
        <w:t>ARTÍCULO 31. Impedimentos y recusaciones</w:t>
      </w:r>
    </w:p>
    <w:p w14:paraId="7974BECF" w14:textId="77777777" w:rsidR="00D84B24" w:rsidRPr="00BB5C3D" w:rsidRDefault="00D84B24" w:rsidP="00D84B24">
      <w:pPr>
        <w:rPr>
          <w:rFonts w:ascii="Arial" w:hAnsi="Arial" w:cs="Arial"/>
          <w:b/>
          <w:bCs/>
          <w:sz w:val="24"/>
          <w:szCs w:val="24"/>
          <w:lang w:val="es-CO"/>
        </w:rPr>
      </w:pPr>
      <w:r w:rsidRPr="00BB5C3D">
        <w:rPr>
          <w:rFonts w:ascii="Arial" w:hAnsi="Arial" w:cs="Arial"/>
          <w:b/>
          <w:bCs/>
          <w:sz w:val="24"/>
          <w:szCs w:val="24"/>
          <w:lang w:val="es-CO"/>
        </w:rPr>
        <w:t>1. Si alguno de los Directivos se considera impedido por razón de parentesco, amistad, docencia actual o alguna otra causa justificada, corresponderá adelantar el proceso disciplinario y decidir sobre las sanciones al colectivo docente inscritos al Programa de Formación Complementaria, quienes actuaran en forma imparcial. La decisión se consignará por escrito y será notificada tanto a los Directivos como al estudiante.</w:t>
      </w:r>
    </w:p>
    <w:p w14:paraId="0EC9155F" w14:textId="77777777" w:rsidR="00D84B24" w:rsidRPr="00BB5C3D" w:rsidRDefault="00D84B24" w:rsidP="00D84B24">
      <w:pPr>
        <w:rPr>
          <w:rFonts w:ascii="Arial" w:hAnsi="Arial" w:cs="Arial"/>
          <w:b/>
          <w:bCs/>
          <w:sz w:val="24"/>
          <w:szCs w:val="24"/>
          <w:lang w:val="es-CO"/>
        </w:rPr>
      </w:pPr>
    </w:p>
    <w:p w14:paraId="6476BB7E" w14:textId="77777777" w:rsidR="00F25D63" w:rsidRPr="00BB5C3D" w:rsidRDefault="00D84B24" w:rsidP="00D84B24">
      <w:pPr>
        <w:rPr>
          <w:rFonts w:ascii="Arial" w:hAnsi="Arial" w:cs="Arial"/>
          <w:b/>
          <w:bCs/>
          <w:sz w:val="24"/>
          <w:szCs w:val="24"/>
          <w:lang w:val="es-CO"/>
        </w:rPr>
      </w:pPr>
      <w:r w:rsidRPr="00BB5C3D">
        <w:rPr>
          <w:rFonts w:ascii="Arial" w:hAnsi="Arial" w:cs="Arial"/>
          <w:b/>
          <w:bCs/>
          <w:sz w:val="24"/>
          <w:szCs w:val="24"/>
          <w:lang w:val="es-CO"/>
        </w:rPr>
        <w:t>2. Recibida la respuesta del estudiante y sus descargos, y cumplida la práctica de pruebas adicionales solicitadas por él, el Rector, Coordinador(a) o la persona que deba juzgar el caso, dispondrá de diez (10) días hábiles para decidirlo mediante escrito motivado y congruente.</w:t>
      </w:r>
    </w:p>
    <w:p w14:paraId="17868DC1"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 xml:space="preserve">3. Si el estudiante no hace uso de su derecho de responder dentro del plazo estipulado, el Rector, el o la Coordinadora o la persona que deba juzgar el caso, dispondrá de diez (10) días hábiles para decidir mediante escrito motivado y congruente en el que se indicará que el estudiante no ejerció su derecho de responder. </w:t>
      </w:r>
    </w:p>
    <w:p w14:paraId="1FF8F4EA" w14:textId="77777777" w:rsidR="00F25D63" w:rsidRPr="00BB5C3D" w:rsidRDefault="00F25D63" w:rsidP="00F25D63">
      <w:pPr>
        <w:rPr>
          <w:rFonts w:ascii="Arial" w:hAnsi="Arial" w:cs="Arial"/>
          <w:b/>
          <w:bCs/>
          <w:sz w:val="24"/>
          <w:szCs w:val="24"/>
          <w:lang w:val="es-CO"/>
        </w:rPr>
      </w:pPr>
    </w:p>
    <w:p w14:paraId="12319961"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4. En todo caso, la decisión quedará consignada en un documento suscrito por quien decide. Dicha decisión se notificará al estudiante entregándole copia del acta y quedará en firme una vez agotados los recursos de reconsideración y apelación que contempla este manual, si fueren interpuestos oportunamente</w:t>
      </w:r>
    </w:p>
    <w:p w14:paraId="69C093C8"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 xml:space="preserve">ARTÍCULO 33. Propiedad intelectual </w:t>
      </w:r>
    </w:p>
    <w:p w14:paraId="1BF256F2"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 xml:space="preserve">1. En el caso de trabajos de investigación, académicos o similares, que realicen los estudiantes dentro de sus actividades académicas, los derechos morales y patrimoniales serán del estudiante, salvo que la participación de otras personas pueda calificarse como un caso de coautoría por el aporte creativo de estas personas en su realización. </w:t>
      </w:r>
    </w:p>
    <w:p w14:paraId="3AFE3BFC"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lastRenderedPageBreak/>
        <w:t xml:space="preserve">2. Si el Programa de Formación Complementaria financia, promueve, coordina o de cualquier otro modo participa en la elaboración de una obra literaria, artística o en alguna otra que sea susceptible de propiedad intelectual realizada por uno o varios de sus estudiantes, con o sin la participación de profesores, podrá, previo contrato con los creadores, establecer que los derechos patrimoniales, o algunos de ellos, sean del Programa de Formación Complementaria. </w:t>
      </w:r>
    </w:p>
    <w:p w14:paraId="4650039F" w14:textId="77777777" w:rsidR="00F25D63" w:rsidRPr="00BB5C3D" w:rsidRDefault="00F25D63" w:rsidP="00F25D63">
      <w:pPr>
        <w:rPr>
          <w:rFonts w:ascii="Arial" w:hAnsi="Arial" w:cs="Arial"/>
          <w:b/>
          <w:bCs/>
          <w:sz w:val="24"/>
          <w:szCs w:val="24"/>
          <w:lang w:val="es-CO"/>
        </w:rPr>
      </w:pPr>
    </w:p>
    <w:p w14:paraId="06A7B2C6"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 xml:space="preserve">ARTÍCULO 34. Vigencia. </w:t>
      </w:r>
    </w:p>
    <w:p w14:paraId="6A81F865" w14:textId="77777777" w:rsidR="00F25D63"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 xml:space="preserve">1. El presente Manual rige desde el primer día hábil del periodo académico que se inicie con posterioridad a la fecha de su promulgación. </w:t>
      </w:r>
    </w:p>
    <w:p w14:paraId="4E856399" w14:textId="172329D0" w:rsidR="00F1342D" w:rsidRPr="00BB5C3D" w:rsidRDefault="00F25D63" w:rsidP="00F25D63">
      <w:pPr>
        <w:rPr>
          <w:rFonts w:ascii="Arial" w:hAnsi="Arial" w:cs="Arial"/>
          <w:b/>
          <w:bCs/>
          <w:sz w:val="24"/>
          <w:szCs w:val="24"/>
          <w:lang w:val="es-CO"/>
        </w:rPr>
      </w:pPr>
      <w:r w:rsidRPr="00BB5C3D">
        <w:rPr>
          <w:rFonts w:ascii="Arial" w:hAnsi="Arial" w:cs="Arial"/>
          <w:b/>
          <w:bCs/>
          <w:sz w:val="24"/>
          <w:szCs w:val="24"/>
          <w:lang w:val="es-CO"/>
        </w:rPr>
        <w:t>2. Como norma general, los hechos y situaciones ocurridos con anterioridad a la vigencia del presente manual, se regirán por las disposiciones vigentes al momento de su ocurrencia y los acaecidos con posterioridad por lo que prevé este Manual.  </w:t>
      </w:r>
      <w:r w:rsidR="00105307" w:rsidRPr="00BB5C3D">
        <w:rPr>
          <w:rFonts w:ascii="Arial" w:hAnsi="Arial" w:cs="Arial"/>
          <w:b/>
          <w:bCs/>
          <w:sz w:val="24"/>
          <w:szCs w:val="24"/>
          <w:lang w:val="es-CO"/>
        </w:rPr>
        <w:t xml:space="preserve">  </w:t>
      </w:r>
      <w:r w:rsidR="00105307" w:rsidRPr="00BB5C3D">
        <w:rPr>
          <w:rFonts w:ascii="Arial" w:hAnsi="Arial" w:cs="Arial"/>
          <w:b/>
          <w:bCs/>
          <w:sz w:val="24"/>
          <w:szCs w:val="24"/>
          <w:lang w:val="es-CO"/>
        </w:rPr>
        <w:br/>
      </w:r>
      <w:r w:rsidR="00F1342D" w:rsidRPr="00BB5C3D">
        <w:rPr>
          <w:rFonts w:ascii="Arial" w:hAnsi="Arial" w:cs="Arial"/>
          <w:b/>
          <w:bCs/>
          <w:sz w:val="24"/>
          <w:szCs w:val="24"/>
          <w:lang w:val="es-CO"/>
        </w:rPr>
        <w:t xml:space="preserve"> </w:t>
      </w:r>
    </w:p>
    <w:p w14:paraId="2CF76AF5" w14:textId="56059AB5" w:rsidR="00D1311D" w:rsidRPr="00BB5C3D" w:rsidRDefault="00D762A2" w:rsidP="00D762A2">
      <w:pPr>
        <w:rPr>
          <w:rFonts w:ascii="Arial" w:hAnsi="Arial" w:cs="Arial"/>
          <w:b/>
          <w:bCs/>
          <w:sz w:val="24"/>
          <w:szCs w:val="24"/>
          <w:lang w:val="es-CO"/>
        </w:rPr>
      </w:pPr>
      <w:r w:rsidRPr="00BB5C3D">
        <w:rPr>
          <w:rFonts w:ascii="Arial" w:hAnsi="Arial" w:cs="Arial"/>
          <w:b/>
          <w:bCs/>
          <w:sz w:val="24"/>
          <w:szCs w:val="24"/>
          <w:lang w:val="es-CO"/>
        </w:rPr>
        <w:t xml:space="preserve"> </w:t>
      </w:r>
      <w:r w:rsidR="00D1311D" w:rsidRPr="00BB5C3D">
        <w:rPr>
          <w:rFonts w:ascii="Arial" w:hAnsi="Arial" w:cs="Arial"/>
          <w:b/>
          <w:bCs/>
          <w:sz w:val="24"/>
          <w:szCs w:val="24"/>
          <w:lang w:val="es-CO"/>
        </w:rPr>
        <w:t xml:space="preserve"> </w:t>
      </w:r>
    </w:p>
    <w:p w14:paraId="38674E2C" w14:textId="75774A29" w:rsidR="007E45A0" w:rsidRPr="00BB5C3D" w:rsidRDefault="007E45A0" w:rsidP="007E45A0">
      <w:pPr>
        <w:rPr>
          <w:rFonts w:ascii="Arial" w:hAnsi="Arial" w:cs="Arial"/>
          <w:b/>
          <w:bCs/>
          <w:sz w:val="24"/>
          <w:szCs w:val="24"/>
          <w:lang w:val="es-419"/>
        </w:rPr>
      </w:pPr>
      <w:r w:rsidRPr="00BB5C3D">
        <w:rPr>
          <w:rFonts w:ascii="Arial" w:hAnsi="Arial" w:cs="Arial"/>
          <w:b/>
          <w:bCs/>
          <w:sz w:val="24"/>
          <w:szCs w:val="24"/>
          <w:lang w:val="es-CO"/>
        </w:rPr>
        <w:t xml:space="preserve"> </w:t>
      </w:r>
    </w:p>
    <w:p w14:paraId="157963D6" w14:textId="31DDC7D3" w:rsidR="000D2825" w:rsidRPr="00BB5C3D" w:rsidRDefault="007E45A0" w:rsidP="007E45A0">
      <w:pPr>
        <w:rPr>
          <w:rFonts w:ascii="Arial" w:hAnsi="Arial" w:cs="Arial"/>
          <w:b/>
          <w:bCs/>
          <w:sz w:val="24"/>
          <w:szCs w:val="24"/>
        </w:rPr>
      </w:pPr>
      <w:r w:rsidRPr="00BB5C3D">
        <w:rPr>
          <w:rFonts w:ascii="Arial" w:hAnsi="Arial" w:cs="Arial"/>
          <w:b/>
          <w:bCs/>
          <w:sz w:val="24"/>
          <w:szCs w:val="24"/>
        </w:rPr>
        <w:t xml:space="preserve">  </w:t>
      </w:r>
      <w:r w:rsidR="000D2825" w:rsidRPr="00BB5C3D">
        <w:rPr>
          <w:rFonts w:ascii="Arial" w:hAnsi="Arial" w:cs="Arial"/>
          <w:b/>
          <w:bCs/>
          <w:sz w:val="24"/>
          <w:szCs w:val="24"/>
        </w:rPr>
        <w:t xml:space="preserve"> </w:t>
      </w:r>
    </w:p>
    <w:p w14:paraId="71A77852" w14:textId="2D79177A" w:rsidR="009878DF" w:rsidRPr="00BB5C3D" w:rsidRDefault="009878DF" w:rsidP="009878DF">
      <w:pPr>
        <w:rPr>
          <w:rFonts w:ascii="Arial" w:hAnsi="Arial" w:cs="Arial"/>
          <w:b/>
          <w:bCs/>
          <w:sz w:val="24"/>
          <w:szCs w:val="24"/>
        </w:rPr>
      </w:pPr>
      <w:r w:rsidRPr="00BB5C3D">
        <w:rPr>
          <w:rFonts w:ascii="Arial" w:hAnsi="Arial" w:cs="Arial"/>
          <w:b/>
          <w:bCs/>
          <w:sz w:val="24"/>
          <w:szCs w:val="24"/>
        </w:rPr>
        <w:t xml:space="preserve"> </w:t>
      </w:r>
    </w:p>
    <w:p w14:paraId="63022BA0" w14:textId="77777777" w:rsidR="009878DF" w:rsidRPr="00BB5C3D" w:rsidRDefault="009878DF" w:rsidP="009878DF">
      <w:pPr>
        <w:rPr>
          <w:rFonts w:ascii="Arial" w:hAnsi="Arial" w:cs="Arial"/>
          <w:b/>
          <w:bCs/>
          <w:sz w:val="24"/>
          <w:szCs w:val="24"/>
        </w:rPr>
      </w:pPr>
    </w:p>
    <w:p w14:paraId="60D8B831" w14:textId="41D862EF" w:rsidR="005D51B5" w:rsidRPr="00BB5C3D" w:rsidRDefault="005D51B5" w:rsidP="005D51B5">
      <w:pPr>
        <w:rPr>
          <w:rFonts w:ascii="Arial" w:hAnsi="Arial" w:cs="Arial"/>
          <w:b/>
          <w:bCs/>
          <w:sz w:val="24"/>
          <w:szCs w:val="24"/>
        </w:rPr>
      </w:pPr>
      <w:r w:rsidRPr="00BB5C3D">
        <w:rPr>
          <w:rFonts w:ascii="Arial" w:hAnsi="Arial" w:cs="Arial"/>
          <w:b/>
          <w:bCs/>
          <w:sz w:val="24"/>
          <w:szCs w:val="24"/>
        </w:rPr>
        <w:t xml:space="preserve"> </w:t>
      </w:r>
    </w:p>
    <w:p w14:paraId="46E6EF2B" w14:textId="77777777" w:rsidR="005D51B5" w:rsidRPr="00BB5C3D" w:rsidRDefault="005D51B5" w:rsidP="007C74C2">
      <w:pPr>
        <w:rPr>
          <w:rFonts w:ascii="Arial" w:hAnsi="Arial" w:cs="Arial"/>
          <w:b/>
          <w:bCs/>
          <w:sz w:val="24"/>
          <w:szCs w:val="24"/>
        </w:rPr>
      </w:pPr>
    </w:p>
    <w:p w14:paraId="1BF76347" w14:textId="334D843A" w:rsidR="000848A4" w:rsidRPr="00BB5C3D" w:rsidRDefault="000848A4" w:rsidP="001718C4">
      <w:pPr>
        <w:rPr>
          <w:rFonts w:ascii="Arial" w:hAnsi="Arial" w:cs="Arial"/>
          <w:b/>
          <w:bCs/>
          <w:sz w:val="24"/>
          <w:szCs w:val="24"/>
        </w:rPr>
      </w:pPr>
      <w:r w:rsidRPr="00BB5C3D">
        <w:rPr>
          <w:rFonts w:ascii="Arial" w:hAnsi="Arial" w:cs="Arial"/>
          <w:b/>
          <w:bCs/>
          <w:sz w:val="24"/>
          <w:szCs w:val="24"/>
        </w:rPr>
        <w:br w:type="page"/>
      </w:r>
    </w:p>
    <w:p w14:paraId="7CA85A8E" w14:textId="30BEDA9E" w:rsidR="00D4456D" w:rsidRPr="00BB5C3D" w:rsidRDefault="00792325" w:rsidP="00D4456D">
      <w:pPr>
        <w:spacing w:after="0" w:line="240" w:lineRule="auto"/>
        <w:jc w:val="center"/>
        <w:rPr>
          <w:rFonts w:ascii="Arial" w:hAnsi="Arial" w:cs="Arial"/>
          <w:b/>
          <w:bCs/>
          <w:sz w:val="24"/>
          <w:szCs w:val="24"/>
        </w:rPr>
      </w:pPr>
      <w:r w:rsidRPr="00BB5C3D">
        <w:rPr>
          <w:rFonts w:ascii="Arial" w:hAnsi="Arial" w:cs="Arial"/>
          <w:b/>
          <w:bCs/>
          <w:sz w:val="24"/>
          <w:szCs w:val="24"/>
        </w:rPr>
        <w:lastRenderedPageBreak/>
        <w:t xml:space="preserve">CAPITULO: </w:t>
      </w:r>
      <w:r w:rsidR="00624C45" w:rsidRPr="00BB5C3D">
        <w:rPr>
          <w:rFonts w:ascii="Arial" w:hAnsi="Arial" w:cs="Arial"/>
          <w:b/>
          <w:bCs/>
          <w:sz w:val="24"/>
          <w:szCs w:val="24"/>
        </w:rPr>
        <w:t>III</w:t>
      </w:r>
      <w:r w:rsidRPr="00BB5C3D">
        <w:rPr>
          <w:rFonts w:ascii="Arial" w:hAnsi="Arial" w:cs="Arial"/>
          <w:b/>
          <w:bCs/>
          <w:sz w:val="24"/>
          <w:szCs w:val="24"/>
        </w:rPr>
        <w:t xml:space="preserve"> PAUTAS Y</w:t>
      </w:r>
      <w:r w:rsidR="00D4456D" w:rsidRPr="00BB5C3D">
        <w:rPr>
          <w:rFonts w:ascii="Arial" w:hAnsi="Arial" w:cs="Arial"/>
          <w:b/>
          <w:bCs/>
          <w:sz w:val="24"/>
          <w:szCs w:val="24"/>
        </w:rPr>
        <w:t xml:space="preserve"> ACUERDOS PARA LA CONVIVENCIA ESCOLAR </w:t>
      </w:r>
    </w:p>
    <w:p w14:paraId="61A6E987" w14:textId="77777777" w:rsidR="00D4456D" w:rsidRPr="00BB5C3D" w:rsidRDefault="00D4456D" w:rsidP="00D4456D">
      <w:pPr>
        <w:spacing w:after="0" w:line="240" w:lineRule="auto"/>
        <w:jc w:val="center"/>
        <w:rPr>
          <w:rFonts w:ascii="Arial" w:hAnsi="Arial" w:cs="Arial"/>
          <w:b/>
          <w:bCs/>
          <w:sz w:val="24"/>
          <w:szCs w:val="24"/>
        </w:rPr>
      </w:pPr>
    </w:p>
    <w:p w14:paraId="5B59C844" w14:textId="77777777" w:rsidR="00D4456D" w:rsidRPr="00BB5C3D" w:rsidRDefault="0060129F" w:rsidP="00D4456D">
      <w:pPr>
        <w:tabs>
          <w:tab w:val="left" w:pos="2411"/>
        </w:tabs>
        <w:spacing w:after="0" w:line="240" w:lineRule="auto"/>
        <w:rPr>
          <w:rFonts w:ascii="Arial" w:hAnsi="Arial" w:cs="Arial"/>
          <w:b/>
          <w:bCs/>
          <w:sz w:val="24"/>
          <w:szCs w:val="24"/>
        </w:rPr>
      </w:pPr>
      <w:r w:rsidRPr="00BB5C3D">
        <w:rPr>
          <w:rFonts w:ascii="Arial" w:hAnsi="Arial" w:cs="Arial"/>
          <w:b/>
          <w:bCs/>
          <w:sz w:val="24"/>
          <w:szCs w:val="24"/>
        </w:rPr>
        <w:tab/>
        <w:t>(REVISIÒN DE TÈRMINOS</w:t>
      </w:r>
      <w:r w:rsidR="00D4456D" w:rsidRPr="00BB5C3D">
        <w:rPr>
          <w:rFonts w:ascii="Arial" w:hAnsi="Arial" w:cs="Arial"/>
          <w:b/>
          <w:bCs/>
          <w:sz w:val="24"/>
          <w:szCs w:val="24"/>
        </w:rPr>
        <w:t>)</w:t>
      </w:r>
    </w:p>
    <w:p w14:paraId="7616BF5E" w14:textId="77777777" w:rsidR="00D53435" w:rsidRPr="00BB5C3D" w:rsidRDefault="00D53435" w:rsidP="00D4456D">
      <w:pPr>
        <w:tabs>
          <w:tab w:val="left" w:pos="2411"/>
        </w:tabs>
        <w:spacing w:after="0" w:line="240" w:lineRule="auto"/>
        <w:rPr>
          <w:rFonts w:ascii="Arial" w:hAnsi="Arial" w:cs="Arial"/>
          <w:b/>
          <w:bCs/>
          <w:sz w:val="24"/>
          <w:szCs w:val="24"/>
        </w:rPr>
      </w:pPr>
    </w:p>
    <w:p w14:paraId="5A955055" w14:textId="77777777" w:rsidR="00D53435" w:rsidRPr="00BB5C3D" w:rsidRDefault="00D53435" w:rsidP="00D53435">
      <w:pPr>
        <w:tabs>
          <w:tab w:val="left" w:pos="2411"/>
        </w:tabs>
        <w:spacing w:after="0" w:line="240" w:lineRule="auto"/>
        <w:rPr>
          <w:rFonts w:ascii="Arial" w:hAnsi="Arial" w:cs="Arial"/>
          <w:b/>
          <w:bCs/>
          <w:sz w:val="24"/>
          <w:szCs w:val="24"/>
        </w:rPr>
      </w:pPr>
      <w:r w:rsidRPr="00BB5C3D">
        <w:rPr>
          <w:rFonts w:ascii="Arial" w:hAnsi="Arial" w:cs="Arial"/>
          <w:b/>
          <w:bCs/>
          <w:sz w:val="24"/>
          <w:szCs w:val="24"/>
        </w:rPr>
        <w:t>Artículo 51: PAUTAS DE PROCEDIMIENTO PARA LA DEFINICIÓN Y APLICACIÓN DE SANCIONES</w:t>
      </w:r>
    </w:p>
    <w:p w14:paraId="2D37A705" w14:textId="77777777" w:rsidR="00D53435" w:rsidRPr="00BB5C3D" w:rsidRDefault="00D53435" w:rsidP="00D53435">
      <w:pPr>
        <w:tabs>
          <w:tab w:val="left" w:pos="2411"/>
        </w:tabs>
        <w:spacing w:after="0" w:line="240" w:lineRule="auto"/>
        <w:rPr>
          <w:rFonts w:ascii="Arial" w:hAnsi="Arial" w:cs="Arial"/>
          <w:b/>
          <w:bCs/>
          <w:sz w:val="24"/>
          <w:szCs w:val="24"/>
        </w:rPr>
      </w:pPr>
      <w:r w:rsidRPr="00BB5C3D">
        <w:rPr>
          <w:rFonts w:ascii="Arial" w:hAnsi="Arial" w:cs="Arial"/>
          <w:b/>
          <w:bCs/>
          <w:sz w:val="24"/>
          <w:szCs w:val="24"/>
        </w:rPr>
        <w:tab/>
      </w:r>
      <w:r w:rsidRPr="00BB5C3D">
        <w:rPr>
          <w:rFonts w:ascii="Arial" w:hAnsi="Arial" w:cs="Arial"/>
          <w:b/>
          <w:bCs/>
          <w:sz w:val="24"/>
          <w:szCs w:val="24"/>
        </w:rPr>
        <w:tab/>
      </w:r>
    </w:p>
    <w:p w14:paraId="61B86BC9" w14:textId="4B0F31FF" w:rsidR="00D53435" w:rsidRPr="00BB5C3D" w:rsidRDefault="00D53435" w:rsidP="00D53435">
      <w:pPr>
        <w:tabs>
          <w:tab w:val="left" w:pos="2411"/>
        </w:tabs>
        <w:spacing w:after="0" w:line="240" w:lineRule="auto"/>
        <w:rPr>
          <w:rFonts w:ascii="Arial" w:hAnsi="Arial" w:cs="Arial"/>
          <w:b/>
          <w:bCs/>
          <w:sz w:val="24"/>
          <w:szCs w:val="24"/>
        </w:rPr>
      </w:pPr>
      <w:r w:rsidRPr="00BB5C3D">
        <w:rPr>
          <w:rFonts w:ascii="Arial" w:hAnsi="Arial" w:cs="Arial"/>
          <w:b/>
          <w:bCs/>
          <w:sz w:val="24"/>
          <w:szCs w:val="24"/>
        </w:rPr>
        <w:t>Para establecer algunas pautas de convivencia institucional, ceñido a la legalidad teniendo en cuenta la observancia de las garantías de orden legal, aplicables a los distintos estamentos de la comunidad educativa, vale la pena señalar la definición y alcance de algunos aspectos de la relación educativa.</w:t>
      </w:r>
    </w:p>
    <w:p w14:paraId="544E0868" w14:textId="6DA4B24E" w:rsidR="00257337" w:rsidRPr="00BB5C3D" w:rsidRDefault="00746AEF" w:rsidP="00257337">
      <w:pPr>
        <w:shd w:val="clear" w:color="auto" w:fill="FFFFFF"/>
        <w:spacing w:after="0" w:line="240" w:lineRule="auto"/>
        <w:jc w:val="both"/>
        <w:rPr>
          <w:rFonts w:ascii="Arial" w:eastAsia="Times New Roman" w:hAnsi="Arial" w:cs="Arial"/>
          <w:sz w:val="24"/>
          <w:szCs w:val="24"/>
          <w:lang w:val="es-CO" w:eastAsia="es-CO"/>
        </w:rPr>
      </w:pPr>
      <w:r w:rsidRPr="00BB5C3D">
        <w:rPr>
          <w:rFonts w:ascii="Arial" w:hAnsi="Arial" w:cs="Arial"/>
          <w:b/>
          <w:bCs/>
          <w:sz w:val="24"/>
          <w:szCs w:val="24"/>
        </w:rPr>
        <w:t>Artículo 50</w:t>
      </w:r>
      <w:r w:rsidR="00D4456D" w:rsidRPr="00BB5C3D">
        <w:rPr>
          <w:rFonts w:ascii="Arial" w:hAnsi="Arial" w:cs="Arial"/>
          <w:b/>
          <w:bCs/>
          <w:sz w:val="24"/>
          <w:szCs w:val="24"/>
        </w:rPr>
        <w:t>: DEBIDO PROCESO</w:t>
      </w:r>
      <w:r w:rsidR="00D4456D" w:rsidRPr="00BB5C3D">
        <w:rPr>
          <w:rFonts w:ascii="Arial" w:eastAsia="Times New Roman" w:hAnsi="Arial" w:cs="Arial"/>
          <w:b/>
          <w:bCs/>
          <w:iCs/>
          <w:sz w:val="24"/>
          <w:szCs w:val="24"/>
          <w:lang w:val="es-CO" w:eastAsia="es-CO"/>
        </w:rPr>
        <w:t>:</w:t>
      </w:r>
      <w:r w:rsidR="00D4456D" w:rsidRPr="00BB5C3D">
        <w:rPr>
          <w:rFonts w:ascii="Arial" w:eastAsia="Times New Roman" w:hAnsi="Arial" w:cs="Arial"/>
          <w:sz w:val="24"/>
          <w:szCs w:val="24"/>
          <w:lang w:val="es-CO" w:eastAsia="es-CO"/>
        </w:rPr>
        <w:t xml:space="preserve"> </w:t>
      </w:r>
      <w:r w:rsidR="00257337" w:rsidRPr="00BB5C3D">
        <w:rPr>
          <w:rFonts w:ascii="Arial" w:eastAsia="Times New Roman" w:hAnsi="Arial" w:cs="Arial"/>
          <w:sz w:val="24"/>
          <w:szCs w:val="24"/>
          <w:lang w:val="es-CO" w:eastAsia="es-CO"/>
        </w:rPr>
        <w:t>Es un derecho constitucional, consagrado expresamente en el artículo 29 de la Constitución política, definido como el conjunto de</w:t>
      </w:r>
      <w:r w:rsidR="00081039" w:rsidRPr="00BB5C3D">
        <w:rPr>
          <w:rFonts w:ascii="Arial" w:eastAsia="Times New Roman" w:hAnsi="Arial" w:cs="Arial"/>
          <w:sz w:val="24"/>
          <w:szCs w:val="24"/>
          <w:lang w:val="es-CO" w:eastAsia="es-CO"/>
        </w:rPr>
        <w:t xml:space="preserve"> garantías previstas en el ordenamiento jurídico, a través  de las cuales se busca la protección del individuo incurso en una situación judicial o administrativa, para que durante su trámite se respeten sus derechos y se logren la aplicación correcta de la justicia. Sentencia C-980/10 de la Corte Constitucional.</w:t>
      </w:r>
    </w:p>
    <w:p w14:paraId="68DDD445" w14:textId="77777777" w:rsidR="00D53435" w:rsidRPr="00BB5C3D" w:rsidRDefault="00D53435" w:rsidP="00257337">
      <w:pPr>
        <w:shd w:val="clear" w:color="auto" w:fill="FFFFFF"/>
        <w:spacing w:after="0" w:line="240" w:lineRule="auto"/>
        <w:jc w:val="both"/>
        <w:rPr>
          <w:rFonts w:ascii="Arial" w:eastAsia="Times New Roman" w:hAnsi="Arial" w:cs="Arial"/>
          <w:sz w:val="24"/>
          <w:szCs w:val="24"/>
          <w:lang w:val="es-CO" w:eastAsia="es-CO"/>
        </w:rPr>
      </w:pPr>
    </w:p>
    <w:p w14:paraId="21255713" w14:textId="77777777" w:rsidR="00D53435" w:rsidRPr="00BB5C3D" w:rsidRDefault="00D53435" w:rsidP="00257337">
      <w:pPr>
        <w:shd w:val="clear" w:color="auto" w:fill="FFFFFF"/>
        <w:spacing w:after="0" w:line="240" w:lineRule="auto"/>
        <w:jc w:val="both"/>
        <w:rPr>
          <w:rFonts w:ascii="Arial" w:eastAsia="Times New Roman" w:hAnsi="Arial" w:cs="Arial"/>
          <w:sz w:val="24"/>
          <w:szCs w:val="24"/>
          <w:lang w:val="es-CO" w:eastAsia="es-CO"/>
        </w:rPr>
      </w:pPr>
    </w:p>
    <w:p w14:paraId="7B1B7ED6" w14:textId="77777777" w:rsidR="00D53435" w:rsidRPr="00BB5C3D" w:rsidRDefault="00D53435" w:rsidP="00D4456D">
      <w:pPr>
        <w:spacing w:after="0" w:line="240" w:lineRule="auto"/>
        <w:jc w:val="both"/>
        <w:rPr>
          <w:rFonts w:ascii="Arial" w:eastAsia="Times New Roman" w:hAnsi="Arial" w:cs="Arial"/>
          <w:sz w:val="24"/>
          <w:szCs w:val="24"/>
          <w:lang w:val="es-CO" w:eastAsia="es-CO"/>
        </w:rPr>
      </w:pPr>
    </w:p>
    <w:p w14:paraId="7EA893F1" w14:textId="77777777" w:rsidR="00D4456D" w:rsidRPr="00BB5C3D" w:rsidRDefault="001E298D" w:rsidP="00D4456D">
      <w:pPr>
        <w:spacing w:after="0" w:line="240" w:lineRule="auto"/>
        <w:jc w:val="both"/>
        <w:rPr>
          <w:rFonts w:ascii="Arial" w:hAnsi="Arial" w:cs="Arial"/>
          <w:sz w:val="24"/>
          <w:szCs w:val="24"/>
        </w:rPr>
      </w:pPr>
      <w:r w:rsidRPr="00BB5C3D">
        <w:rPr>
          <w:rFonts w:ascii="Arial" w:hAnsi="Arial" w:cs="Arial"/>
          <w:bCs/>
          <w:sz w:val="24"/>
          <w:szCs w:val="24"/>
        </w:rPr>
        <w:t>Este concepto esta en concordancia</w:t>
      </w:r>
      <w:r w:rsidR="00D4456D" w:rsidRPr="00BB5C3D">
        <w:rPr>
          <w:rFonts w:ascii="Arial" w:hAnsi="Arial" w:cs="Arial"/>
          <w:bCs/>
          <w:sz w:val="24"/>
          <w:szCs w:val="24"/>
        </w:rPr>
        <w:t xml:space="preserve"> </w:t>
      </w:r>
      <w:r w:rsidRPr="00BB5C3D">
        <w:rPr>
          <w:rFonts w:ascii="Arial" w:hAnsi="Arial" w:cs="Arial"/>
          <w:bCs/>
          <w:sz w:val="24"/>
          <w:szCs w:val="24"/>
        </w:rPr>
        <w:t>con</w:t>
      </w:r>
      <w:r w:rsidR="00D4456D" w:rsidRPr="00BB5C3D">
        <w:rPr>
          <w:rFonts w:ascii="Arial" w:hAnsi="Arial" w:cs="Arial"/>
          <w:bCs/>
          <w:sz w:val="24"/>
          <w:szCs w:val="24"/>
        </w:rPr>
        <w:t xml:space="preserve"> la ley 1098 de infancia y Adolescencia</w:t>
      </w:r>
      <w:r w:rsidRPr="00BB5C3D">
        <w:rPr>
          <w:rFonts w:ascii="Arial" w:hAnsi="Arial" w:cs="Arial"/>
          <w:bCs/>
          <w:sz w:val="24"/>
          <w:szCs w:val="24"/>
        </w:rPr>
        <w:t xml:space="preserve"> que en su</w:t>
      </w:r>
      <w:r w:rsidR="00D4456D" w:rsidRPr="00BB5C3D">
        <w:rPr>
          <w:rFonts w:ascii="Arial" w:hAnsi="Arial" w:cs="Arial"/>
          <w:bCs/>
          <w:sz w:val="24"/>
          <w:szCs w:val="24"/>
        </w:rPr>
        <w:t xml:space="preserve"> Art 41. N° </w:t>
      </w:r>
      <w:r w:rsidRPr="00BB5C3D">
        <w:rPr>
          <w:rStyle w:val="apple-converted-space"/>
          <w:rFonts w:ascii="Arial" w:hAnsi="Arial" w:cs="Arial"/>
          <w:sz w:val="24"/>
          <w:szCs w:val="24"/>
        </w:rPr>
        <w:t> 19, plantea g</w:t>
      </w:r>
      <w:r w:rsidR="00D4456D" w:rsidRPr="00BB5C3D">
        <w:rPr>
          <w:rFonts w:ascii="Arial" w:hAnsi="Arial" w:cs="Arial"/>
          <w:sz w:val="24"/>
          <w:szCs w:val="24"/>
        </w:rPr>
        <w:t xml:space="preserve">arantizar un ambiente escolar respetuoso de la dignidad y los Derechos Humanos de los niños, las niñas y los adolescentes y desarrollar programas de formación de maestros para la promoción del buen trato. </w:t>
      </w:r>
    </w:p>
    <w:p w14:paraId="2440850E" w14:textId="77777777" w:rsidR="00D4456D" w:rsidRPr="00BB5C3D" w:rsidRDefault="00D4456D" w:rsidP="00D4456D">
      <w:pPr>
        <w:spacing w:after="0" w:line="240" w:lineRule="auto"/>
        <w:jc w:val="both"/>
        <w:rPr>
          <w:rFonts w:ascii="Arial" w:hAnsi="Arial" w:cs="Arial"/>
          <w:bCs/>
          <w:sz w:val="24"/>
          <w:szCs w:val="24"/>
        </w:rPr>
      </w:pPr>
    </w:p>
    <w:p w14:paraId="5A3D3157" w14:textId="77777777" w:rsidR="00934DB6" w:rsidRPr="00BB5C3D" w:rsidRDefault="00934DB6" w:rsidP="00D4456D">
      <w:pPr>
        <w:spacing w:after="0" w:line="240" w:lineRule="auto"/>
        <w:jc w:val="both"/>
        <w:rPr>
          <w:rFonts w:ascii="Arial" w:hAnsi="Arial" w:cs="Arial"/>
          <w:bCs/>
          <w:sz w:val="24"/>
          <w:szCs w:val="24"/>
        </w:rPr>
      </w:pPr>
    </w:p>
    <w:p w14:paraId="789ACCD7" w14:textId="279FFBAE" w:rsidR="00934DB6" w:rsidRPr="00BB5C3D" w:rsidRDefault="00934DB6" w:rsidP="00D4456D">
      <w:pPr>
        <w:spacing w:after="0" w:line="240" w:lineRule="auto"/>
        <w:jc w:val="both"/>
        <w:rPr>
          <w:rFonts w:ascii="Arial" w:hAnsi="Arial" w:cs="Arial"/>
          <w:bCs/>
          <w:sz w:val="24"/>
          <w:szCs w:val="24"/>
        </w:rPr>
      </w:pPr>
      <w:r w:rsidRPr="00BB5C3D">
        <w:rPr>
          <w:rFonts w:ascii="Arial" w:hAnsi="Arial" w:cs="Arial"/>
          <w:b/>
          <w:bCs/>
          <w:sz w:val="24"/>
          <w:szCs w:val="24"/>
        </w:rPr>
        <w:t>CONDUCTO REGULAR:</w:t>
      </w:r>
      <w:r w:rsidR="00250ED9" w:rsidRPr="00BB5C3D">
        <w:rPr>
          <w:rFonts w:ascii="Arial" w:hAnsi="Arial" w:cs="Arial"/>
          <w:b/>
          <w:bCs/>
          <w:sz w:val="24"/>
          <w:szCs w:val="24"/>
        </w:rPr>
        <w:t xml:space="preserve"> </w:t>
      </w:r>
      <w:r w:rsidR="00250ED9" w:rsidRPr="00BB5C3D">
        <w:rPr>
          <w:rFonts w:ascii="Arial" w:hAnsi="Arial" w:cs="Arial"/>
          <w:bCs/>
          <w:sz w:val="24"/>
          <w:szCs w:val="24"/>
        </w:rPr>
        <w:t xml:space="preserve">Orden jerárquico por el cual, en un contexto institucional y laboral, se dan órdenes, disposiciones, solicitudes, informes y reclamaciones escritas o verbales. Se constituye en la </w:t>
      </w:r>
      <w:r w:rsidRPr="00BB5C3D">
        <w:rPr>
          <w:rFonts w:ascii="Arial" w:hAnsi="Arial" w:cs="Arial"/>
          <w:b/>
          <w:bCs/>
          <w:sz w:val="24"/>
          <w:szCs w:val="24"/>
        </w:rPr>
        <w:t xml:space="preserve"> </w:t>
      </w:r>
      <w:r w:rsidR="00250ED9" w:rsidRPr="00BB5C3D">
        <w:rPr>
          <w:rFonts w:ascii="Arial" w:hAnsi="Arial" w:cs="Arial"/>
          <w:bCs/>
          <w:sz w:val="24"/>
          <w:szCs w:val="24"/>
        </w:rPr>
        <w:t>i</w:t>
      </w:r>
      <w:r w:rsidRPr="00BB5C3D">
        <w:rPr>
          <w:rFonts w:ascii="Arial" w:hAnsi="Arial" w:cs="Arial"/>
          <w:bCs/>
          <w:sz w:val="24"/>
          <w:szCs w:val="24"/>
        </w:rPr>
        <w:t xml:space="preserve">nstancia jerárquica a la que debe acudir el estudiante, padre de familia, acudiente y docente en la búsqueda de solución </w:t>
      </w:r>
      <w:r w:rsidR="005A4599" w:rsidRPr="00BB5C3D">
        <w:rPr>
          <w:rFonts w:ascii="Arial" w:hAnsi="Arial" w:cs="Arial"/>
          <w:bCs/>
          <w:sz w:val="24"/>
          <w:szCs w:val="24"/>
        </w:rPr>
        <w:t>a un reclamo, queja o solicitud. Esta jerarquía se establece así:</w:t>
      </w:r>
    </w:p>
    <w:p w14:paraId="65B14612" w14:textId="77777777" w:rsidR="005A4599" w:rsidRPr="00BB5C3D" w:rsidRDefault="005A4599" w:rsidP="00D4456D">
      <w:pPr>
        <w:spacing w:after="0" w:line="240" w:lineRule="auto"/>
        <w:jc w:val="both"/>
        <w:rPr>
          <w:rFonts w:ascii="Arial" w:hAnsi="Arial" w:cs="Arial"/>
          <w:bCs/>
          <w:sz w:val="24"/>
          <w:szCs w:val="24"/>
        </w:rPr>
      </w:pPr>
      <w:r w:rsidRPr="00BB5C3D">
        <w:rPr>
          <w:rFonts w:ascii="Arial" w:hAnsi="Arial" w:cs="Arial"/>
          <w:bCs/>
          <w:sz w:val="24"/>
          <w:szCs w:val="24"/>
        </w:rPr>
        <w:t>Docente, director de grupo, coordinador, rector, consejo académi</w:t>
      </w:r>
      <w:r w:rsidR="00613D07" w:rsidRPr="00BB5C3D">
        <w:rPr>
          <w:rFonts w:ascii="Arial" w:hAnsi="Arial" w:cs="Arial"/>
          <w:bCs/>
          <w:sz w:val="24"/>
          <w:szCs w:val="24"/>
        </w:rPr>
        <w:t>co, consejo directivo, secretarí</w:t>
      </w:r>
      <w:r w:rsidRPr="00BB5C3D">
        <w:rPr>
          <w:rFonts w:ascii="Arial" w:hAnsi="Arial" w:cs="Arial"/>
          <w:bCs/>
          <w:sz w:val="24"/>
          <w:szCs w:val="24"/>
        </w:rPr>
        <w:t>a de educación.</w:t>
      </w:r>
    </w:p>
    <w:p w14:paraId="7BA7365E" w14:textId="77777777" w:rsidR="007E65AE" w:rsidRPr="00BB5C3D" w:rsidRDefault="007E65AE" w:rsidP="007E65AE">
      <w:pPr>
        <w:spacing w:after="0" w:line="240" w:lineRule="auto"/>
        <w:jc w:val="both"/>
        <w:rPr>
          <w:rFonts w:ascii="Arial" w:hAnsi="Arial" w:cs="Arial"/>
          <w:bCs/>
          <w:sz w:val="24"/>
          <w:szCs w:val="24"/>
        </w:rPr>
      </w:pPr>
    </w:p>
    <w:p w14:paraId="0359D183" w14:textId="77777777" w:rsidR="00D53435" w:rsidRPr="00BB5C3D" w:rsidRDefault="00D53435" w:rsidP="00D53435">
      <w:pPr>
        <w:spacing w:after="0" w:line="240" w:lineRule="auto"/>
        <w:jc w:val="both"/>
        <w:rPr>
          <w:rFonts w:ascii="Arial" w:hAnsi="Arial" w:cs="Arial"/>
          <w:bCs/>
          <w:sz w:val="24"/>
          <w:szCs w:val="24"/>
        </w:rPr>
      </w:pPr>
      <w:r w:rsidRPr="00BB5C3D">
        <w:rPr>
          <w:rFonts w:ascii="Arial" w:hAnsi="Arial" w:cs="Arial"/>
          <w:bCs/>
          <w:sz w:val="24"/>
          <w:szCs w:val="24"/>
        </w:rPr>
        <w:t xml:space="preserve">Artículo 52: Derecho. Debemos entender como tal: a  la facultad que tiene el individuo para desenvolverse socialmente. Es el conjunto de acuerdos y criterios que les permiten a la comunidad y al individuo el pleno desarrollo de sus facultades y el crecimiento personal a través de las relaciones establecidas a lo largo de la vida. Todo derecho implica un deber con el otro y con la comunidad. Esos derechos pueden ser: </w:t>
      </w:r>
    </w:p>
    <w:p w14:paraId="27C7431E" w14:textId="77777777" w:rsidR="00D53435" w:rsidRPr="00BB5C3D" w:rsidRDefault="00D53435" w:rsidP="00D53435">
      <w:pPr>
        <w:spacing w:after="0" w:line="240" w:lineRule="auto"/>
        <w:jc w:val="both"/>
        <w:rPr>
          <w:rFonts w:ascii="Arial" w:hAnsi="Arial" w:cs="Arial"/>
          <w:bCs/>
          <w:sz w:val="24"/>
          <w:szCs w:val="24"/>
        </w:rPr>
      </w:pPr>
    </w:p>
    <w:p w14:paraId="2266960A" w14:textId="77777777" w:rsidR="00D53435" w:rsidRPr="00BB5C3D" w:rsidRDefault="00D53435" w:rsidP="00D53435">
      <w:pPr>
        <w:spacing w:after="0" w:line="240" w:lineRule="auto"/>
        <w:jc w:val="both"/>
        <w:rPr>
          <w:rFonts w:ascii="Arial" w:hAnsi="Arial" w:cs="Arial"/>
          <w:bCs/>
          <w:sz w:val="24"/>
          <w:szCs w:val="24"/>
        </w:rPr>
      </w:pPr>
      <w:r w:rsidRPr="00BB5C3D">
        <w:rPr>
          <w:rFonts w:ascii="Arial" w:hAnsi="Arial" w:cs="Arial"/>
          <w:bCs/>
          <w:sz w:val="24"/>
          <w:szCs w:val="24"/>
        </w:rPr>
        <w:t>•</w:t>
      </w:r>
      <w:r w:rsidRPr="00BB5C3D">
        <w:rPr>
          <w:rFonts w:ascii="Arial" w:hAnsi="Arial" w:cs="Arial"/>
          <w:bCs/>
          <w:sz w:val="24"/>
          <w:szCs w:val="24"/>
        </w:rPr>
        <w:tab/>
        <w:t xml:space="preserve">Fundamentales: Entendiendo como tales los inherentes a la naturaleza humana, es decir, que no requieren de una disposición de orden legal que los defina, consagre y proteja, como lo son los de la vida, nacionalidad, educación, entre otros. </w:t>
      </w:r>
    </w:p>
    <w:p w14:paraId="5496C3B1" w14:textId="77777777" w:rsidR="00D53435" w:rsidRPr="00BB5C3D" w:rsidRDefault="00D53435" w:rsidP="00D53435">
      <w:pPr>
        <w:spacing w:after="0" w:line="240" w:lineRule="auto"/>
        <w:jc w:val="both"/>
        <w:rPr>
          <w:rFonts w:ascii="Arial" w:hAnsi="Arial" w:cs="Arial"/>
          <w:bCs/>
          <w:sz w:val="24"/>
          <w:szCs w:val="24"/>
        </w:rPr>
      </w:pPr>
    </w:p>
    <w:p w14:paraId="36DE30C6" w14:textId="77777777" w:rsidR="00D53435" w:rsidRPr="00BB5C3D" w:rsidRDefault="00D53435" w:rsidP="00D53435">
      <w:pPr>
        <w:spacing w:after="0" w:line="240" w:lineRule="auto"/>
        <w:jc w:val="both"/>
        <w:rPr>
          <w:rFonts w:ascii="Arial" w:hAnsi="Arial" w:cs="Arial"/>
          <w:bCs/>
          <w:sz w:val="24"/>
          <w:szCs w:val="24"/>
        </w:rPr>
      </w:pPr>
      <w:r w:rsidRPr="00BB5C3D">
        <w:rPr>
          <w:rFonts w:ascii="Arial" w:hAnsi="Arial" w:cs="Arial"/>
          <w:bCs/>
          <w:sz w:val="24"/>
          <w:szCs w:val="24"/>
        </w:rPr>
        <w:lastRenderedPageBreak/>
        <w:t>•</w:t>
      </w:r>
      <w:r w:rsidRPr="00BB5C3D">
        <w:rPr>
          <w:rFonts w:ascii="Arial" w:hAnsi="Arial" w:cs="Arial"/>
          <w:bCs/>
          <w:sz w:val="24"/>
          <w:szCs w:val="24"/>
        </w:rPr>
        <w:tab/>
        <w:t xml:space="preserve">Positivos: Entendiendo como tales los consagrados, definidos y protegidos por la Ley, es decir aquellos, impuestos por la normas legales en defensa de la actividad social, o sea, los que se imponen en beneficio general y que pretenden dar un orden a la actividad social. </w:t>
      </w:r>
    </w:p>
    <w:p w14:paraId="0501DCBF" w14:textId="77777777" w:rsidR="00D53435" w:rsidRPr="00BB5C3D" w:rsidRDefault="00D53435" w:rsidP="00D53435">
      <w:pPr>
        <w:spacing w:after="0" w:line="240" w:lineRule="auto"/>
        <w:jc w:val="both"/>
        <w:rPr>
          <w:rFonts w:ascii="Arial" w:hAnsi="Arial" w:cs="Arial"/>
          <w:bCs/>
          <w:sz w:val="24"/>
          <w:szCs w:val="24"/>
        </w:rPr>
      </w:pPr>
    </w:p>
    <w:p w14:paraId="337E436F" w14:textId="77777777" w:rsidR="00D53435" w:rsidRPr="00BB5C3D" w:rsidRDefault="00D53435" w:rsidP="00D53435">
      <w:pPr>
        <w:spacing w:after="0" w:line="240" w:lineRule="auto"/>
        <w:jc w:val="both"/>
        <w:rPr>
          <w:rFonts w:ascii="Arial" w:hAnsi="Arial" w:cs="Arial"/>
          <w:bCs/>
          <w:sz w:val="24"/>
          <w:szCs w:val="24"/>
        </w:rPr>
      </w:pPr>
      <w:r w:rsidRPr="00BB5C3D">
        <w:rPr>
          <w:rFonts w:ascii="Arial" w:hAnsi="Arial" w:cs="Arial"/>
          <w:bCs/>
          <w:sz w:val="24"/>
          <w:szCs w:val="24"/>
        </w:rPr>
        <w:t>Artículo 53: Deber. Es el conjunto de pautas, obligaciones y responsabilidades que todo individuo debe cumplir en el ámbito familiar, comunitario y social, para la continua búsqueda de la sana convivencia con el entorno social.</w:t>
      </w:r>
    </w:p>
    <w:p w14:paraId="0DEDCE12" w14:textId="77777777" w:rsidR="00D53435" w:rsidRPr="00BB5C3D" w:rsidRDefault="00D53435" w:rsidP="00D53435">
      <w:pPr>
        <w:spacing w:after="0" w:line="240" w:lineRule="auto"/>
        <w:jc w:val="both"/>
        <w:rPr>
          <w:rFonts w:ascii="Arial" w:hAnsi="Arial" w:cs="Arial"/>
          <w:bCs/>
          <w:sz w:val="24"/>
          <w:szCs w:val="24"/>
        </w:rPr>
      </w:pPr>
    </w:p>
    <w:p w14:paraId="6944310B" w14:textId="77074CB9" w:rsidR="007E65AE" w:rsidRPr="00BB5C3D" w:rsidRDefault="00D53435" w:rsidP="00D53435">
      <w:pPr>
        <w:spacing w:after="0" w:line="240" w:lineRule="auto"/>
        <w:jc w:val="both"/>
        <w:rPr>
          <w:rFonts w:ascii="Arial" w:hAnsi="Arial" w:cs="Arial"/>
          <w:bCs/>
          <w:sz w:val="24"/>
          <w:szCs w:val="24"/>
        </w:rPr>
      </w:pPr>
      <w:r w:rsidRPr="00BB5C3D">
        <w:rPr>
          <w:rFonts w:ascii="Arial" w:hAnsi="Arial" w:cs="Arial"/>
          <w:bCs/>
          <w:sz w:val="24"/>
          <w:szCs w:val="24"/>
        </w:rPr>
        <w:t>Entendidos estos conceptos, hay que tener en cuenta que las partes integrantes de la relación educativa (Educador y Educando) interactúan entre ellos de forma permanente con la obligación recíproca de exigir el respeto de todos y cada uno de sus derechos, cumpliendo con sus deberes.</w:t>
      </w:r>
    </w:p>
    <w:p w14:paraId="781A5599"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 xml:space="preserve">Artículo 82. Derechos del procesado Todo procesado tiene derecho </w:t>
      </w:r>
      <w:commentRangeStart w:id="4"/>
      <w:r w:rsidRPr="00BB5C3D">
        <w:rPr>
          <w:rFonts w:ascii="Arial" w:hAnsi="Arial" w:cs="Arial"/>
          <w:bCs/>
          <w:sz w:val="24"/>
          <w:szCs w:val="24"/>
        </w:rPr>
        <w:t>a</w:t>
      </w:r>
      <w:commentRangeEnd w:id="4"/>
      <w:r w:rsidR="007B14B0" w:rsidRPr="00BB5C3D">
        <w:rPr>
          <w:rStyle w:val="Refdecomentario"/>
        </w:rPr>
        <w:commentReference w:id="4"/>
      </w:r>
      <w:r w:rsidRPr="00BB5C3D">
        <w:rPr>
          <w:rFonts w:ascii="Arial" w:hAnsi="Arial" w:cs="Arial"/>
          <w:bCs/>
          <w:sz w:val="24"/>
          <w:szCs w:val="24"/>
        </w:rPr>
        <w:t xml:space="preserve">: </w:t>
      </w:r>
    </w:p>
    <w:p w14:paraId="2552D049" w14:textId="77777777" w:rsidR="007E65AE" w:rsidRPr="00BB5C3D" w:rsidRDefault="007E65AE" w:rsidP="007E65AE">
      <w:pPr>
        <w:spacing w:after="0" w:line="240" w:lineRule="auto"/>
        <w:jc w:val="both"/>
        <w:rPr>
          <w:rFonts w:ascii="Arial" w:hAnsi="Arial" w:cs="Arial"/>
          <w:bCs/>
          <w:sz w:val="24"/>
          <w:szCs w:val="24"/>
        </w:rPr>
      </w:pPr>
    </w:p>
    <w:p w14:paraId="750D442D"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1.</w:t>
      </w:r>
      <w:r w:rsidRPr="00BB5C3D">
        <w:rPr>
          <w:rFonts w:ascii="Arial" w:hAnsi="Arial" w:cs="Arial"/>
          <w:bCs/>
          <w:sz w:val="24"/>
          <w:szCs w:val="24"/>
        </w:rPr>
        <w:tab/>
        <w:t>Se presuma de su inocencia hasta que no se demuestre lo contrario</w:t>
      </w:r>
    </w:p>
    <w:p w14:paraId="18FD7360"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2.</w:t>
      </w:r>
      <w:r w:rsidRPr="00BB5C3D">
        <w:rPr>
          <w:rFonts w:ascii="Arial" w:hAnsi="Arial" w:cs="Arial"/>
          <w:bCs/>
          <w:sz w:val="24"/>
          <w:szCs w:val="24"/>
        </w:rPr>
        <w:tab/>
        <w:t xml:space="preserve"> Ser informado previamente, mediante comunicación detallada, de la acusación que en contra de él se formula. </w:t>
      </w:r>
    </w:p>
    <w:p w14:paraId="4E3FFB9F"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3.</w:t>
      </w:r>
      <w:r w:rsidRPr="00BB5C3D">
        <w:rPr>
          <w:rFonts w:ascii="Arial" w:hAnsi="Arial" w:cs="Arial"/>
          <w:bCs/>
          <w:sz w:val="24"/>
          <w:szCs w:val="24"/>
        </w:rPr>
        <w:tab/>
        <w:t xml:space="preserve"> que se le conceda el tiempo y los medios adecuados para preparar su defensa.</w:t>
      </w:r>
    </w:p>
    <w:p w14:paraId="07A4E320"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4.</w:t>
      </w:r>
      <w:r w:rsidRPr="00BB5C3D">
        <w:rPr>
          <w:rFonts w:ascii="Arial" w:hAnsi="Arial" w:cs="Arial"/>
          <w:bCs/>
          <w:sz w:val="24"/>
          <w:szCs w:val="24"/>
        </w:rPr>
        <w:tab/>
        <w:t xml:space="preserve">Defenderse personalmente o ser asistido por un defensor de su elección con el cual pueda comunicarse libre y privadamente. </w:t>
      </w:r>
    </w:p>
    <w:p w14:paraId="5BA9E65D"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5.</w:t>
      </w:r>
      <w:r w:rsidRPr="00BB5C3D">
        <w:rPr>
          <w:rFonts w:ascii="Arial" w:hAnsi="Arial" w:cs="Arial"/>
          <w:bCs/>
          <w:sz w:val="24"/>
          <w:szCs w:val="24"/>
        </w:rPr>
        <w:tab/>
        <w:t xml:space="preserve">Servirse de testigos. </w:t>
      </w:r>
    </w:p>
    <w:p w14:paraId="1FF77047"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6.</w:t>
      </w:r>
      <w:r w:rsidRPr="00BB5C3D">
        <w:rPr>
          <w:rFonts w:ascii="Arial" w:hAnsi="Arial" w:cs="Arial"/>
          <w:bCs/>
          <w:sz w:val="24"/>
          <w:szCs w:val="24"/>
        </w:rPr>
        <w:tab/>
        <w:t xml:space="preserve">No ser obligado a declarar contra sí mismo. </w:t>
      </w:r>
    </w:p>
    <w:p w14:paraId="729B1C3F"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7.</w:t>
      </w:r>
      <w:r w:rsidRPr="00BB5C3D">
        <w:rPr>
          <w:rFonts w:ascii="Arial" w:hAnsi="Arial" w:cs="Arial"/>
          <w:bCs/>
          <w:sz w:val="24"/>
          <w:szCs w:val="24"/>
        </w:rPr>
        <w:tab/>
        <w:t xml:space="preserve">Apelar el fallo ante la autoridad institucional o entidad  institucional de mayor jerarquía. </w:t>
      </w:r>
    </w:p>
    <w:p w14:paraId="43978F87"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8.</w:t>
      </w:r>
      <w:r w:rsidRPr="00BB5C3D">
        <w:rPr>
          <w:rFonts w:ascii="Arial" w:hAnsi="Arial" w:cs="Arial"/>
          <w:bCs/>
          <w:sz w:val="24"/>
          <w:szCs w:val="24"/>
        </w:rPr>
        <w:tab/>
        <w:t xml:space="preserve">A no ser sometido a nuevo juicio por los mismos hechos tras haber sido absuelto. </w:t>
      </w:r>
    </w:p>
    <w:p w14:paraId="286A0496" w14:textId="77777777" w:rsidR="007E65AE" w:rsidRPr="00BB5C3D" w:rsidRDefault="007E65AE" w:rsidP="007E65AE">
      <w:pPr>
        <w:spacing w:after="0" w:line="240" w:lineRule="auto"/>
        <w:jc w:val="both"/>
        <w:rPr>
          <w:rFonts w:ascii="Arial" w:hAnsi="Arial" w:cs="Arial"/>
          <w:bCs/>
          <w:sz w:val="24"/>
          <w:szCs w:val="24"/>
        </w:rPr>
      </w:pPr>
    </w:p>
    <w:p w14:paraId="063EC078" w14:textId="77777777" w:rsidR="007E65AE" w:rsidRPr="00BB5C3D" w:rsidRDefault="007E65AE" w:rsidP="007E65AE">
      <w:pPr>
        <w:spacing w:after="0" w:line="240" w:lineRule="auto"/>
        <w:jc w:val="both"/>
        <w:rPr>
          <w:rFonts w:ascii="Arial" w:hAnsi="Arial" w:cs="Arial"/>
          <w:bCs/>
          <w:sz w:val="24"/>
          <w:szCs w:val="24"/>
        </w:rPr>
      </w:pPr>
      <w:r w:rsidRPr="00BB5C3D">
        <w:rPr>
          <w:rFonts w:ascii="Arial" w:hAnsi="Arial" w:cs="Arial"/>
          <w:bCs/>
          <w:sz w:val="24"/>
          <w:szCs w:val="24"/>
        </w:rPr>
        <w:t xml:space="preserve">Toda comunicación de aplicación de sanciones debe indicar los recursos que le son aplicables y los términos para interponerlos. La inobservancia de esta disposición resta todo valor administrativo a lo actuado. </w:t>
      </w:r>
    </w:p>
    <w:p w14:paraId="255C44D3"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Además de los consagrados como derechos fundamentales en la Constitución Nacional, son derechos del estudiante: </w:t>
      </w:r>
    </w:p>
    <w:p w14:paraId="5FC911BE"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a. Ser tratado en toda circunstancia como corresponde a su dignidad humana. </w:t>
      </w:r>
    </w:p>
    <w:p w14:paraId="3FBA7D9D"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b. Asistir y participar en actividades académicas del  P.F.C.</w:t>
      </w:r>
    </w:p>
    <w:p w14:paraId="7071D6D6"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c. Representar en actividades y eventos académicos y deportivos, locales, regionales o nacionales al P. F.C. </w:t>
      </w:r>
    </w:p>
    <w:p w14:paraId="5A4BB1AC"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d. Expresar libremente sus ideas y desarrollar su personalidad. </w:t>
      </w:r>
    </w:p>
    <w:p w14:paraId="24EBFCE9"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e. Tener acceso a todos los medios tecnológicos, pedagógicos, de bienestar y demás servicios generales que le brinda el programa para su formación.</w:t>
      </w:r>
    </w:p>
    <w:p w14:paraId="0C523FEE"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f. Tener acceso a una información clara y previa sobre las normas, las autoridades y los procedimientos que rigen su proceso de formación en el programa. </w:t>
      </w:r>
    </w:p>
    <w:p w14:paraId="5CDA0504" w14:textId="4A6B334D" w:rsidR="005A459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g. Conformar grupos orientados al desarrollo de diferentes actividades.</w:t>
      </w:r>
    </w:p>
    <w:p w14:paraId="32FF5A8C" w14:textId="77777777" w:rsidR="00934DB6" w:rsidRPr="00BB5C3D" w:rsidRDefault="00934DB6" w:rsidP="00D4456D">
      <w:pPr>
        <w:spacing w:after="0" w:line="240" w:lineRule="auto"/>
        <w:jc w:val="both"/>
        <w:rPr>
          <w:rFonts w:ascii="Arial" w:hAnsi="Arial" w:cs="Arial"/>
          <w:bCs/>
          <w:sz w:val="24"/>
          <w:szCs w:val="24"/>
        </w:rPr>
      </w:pPr>
    </w:p>
    <w:p w14:paraId="044CE908"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h. Exigir calidad en los procesos de formación. </w:t>
      </w:r>
    </w:p>
    <w:p w14:paraId="15948FF5"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i. Recibir la información y las respuestas oportunas a las peticiones que formule. </w:t>
      </w:r>
    </w:p>
    <w:p w14:paraId="7F635862"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lastRenderedPageBreak/>
        <w:t>j. Conocer previamente y por escrito los criterios que se emplearán para la evaluación y ser informado sobre sus resultados dentro de los plazos fijados en el presente manual. (Dos semanas luego de ser evaluado).</w:t>
      </w:r>
    </w:p>
    <w:p w14:paraId="21429227"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k. Participar en los espacios formales existentes para exponer sus ideas, ser escuchado por las autoridades formativas de la institución e influir así en la toma de decisiones que le afecten. </w:t>
      </w:r>
    </w:p>
    <w:p w14:paraId="11EDA109"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l. Elegir y poder ser elegido para formar parte de los estamentos institucionales, según lo previsto por el Consejo Directivo. </w:t>
      </w:r>
    </w:p>
    <w:p w14:paraId="644798F4"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m. Ser escuchado en el evento de imputación de faltas, por la autoridad (organismo) competente,  y ser sancionado de acuerdo con las normas y procedimientos sobre el debido proceso. Unificar lenguaje.</w:t>
      </w:r>
    </w:p>
    <w:p w14:paraId="6425BC70" w14:textId="29C3BBCF"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n. Solicitar cambio de jornada en las cuatro primeras semanas de semestre.</w:t>
      </w:r>
    </w:p>
    <w:p w14:paraId="09417C83" w14:textId="77777777" w:rsidR="00D4456D" w:rsidRPr="00BB5C3D" w:rsidRDefault="00D4456D" w:rsidP="00D4456D">
      <w:pPr>
        <w:spacing w:after="0" w:line="240" w:lineRule="auto"/>
        <w:jc w:val="both"/>
        <w:rPr>
          <w:rFonts w:ascii="Arial" w:hAnsi="Arial" w:cs="Arial"/>
          <w:bCs/>
          <w:sz w:val="24"/>
          <w:szCs w:val="24"/>
        </w:rPr>
      </w:pPr>
      <w:r w:rsidRPr="00BB5C3D">
        <w:rPr>
          <w:rFonts w:ascii="Arial" w:hAnsi="Arial" w:cs="Arial"/>
          <w:bCs/>
          <w:sz w:val="24"/>
          <w:szCs w:val="24"/>
        </w:rPr>
        <w:t>Teniendo como fundamento legal la Institución aplicará el debido proceso partiendo de las siguientes definiciones técnicas:</w:t>
      </w:r>
    </w:p>
    <w:p w14:paraId="3052644A" w14:textId="77777777" w:rsidR="001E298D" w:rsidRPr="00BB5C3D" w:rsidRDefault="001E298D" w:rsidP="00D4456D">
      <w:pPr>
        <w:spacing w:after="0" w:line="240" w:lineRule="auto"/>
        <w:jc w:val="both"/>
        <w:rPr>
          <w:rFonts w:ascii="Arial" w:hAnsi="Arial" w:cs="Arial"/>
          <w:bCs/>
          <w:sz w:val="24"/>
          <w:szCs w:val="24"/>
        </w:rPr>
      </w:pPr>
    </w:p>
    <w:p w14:paraId="4492C19F"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a. Conocer, aceptar y cumplir íntegramente lo establecido en este Manual de Convivencia. </w:t>
      </w:r>
    </w:p>
    <w:p w14:paraId="4D1AD6E3"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b. Ser agente principal de su formación integral y contribuir a la formación de los demás. </w:t>
      </w:r>
    </w:p>
    <w:p w14:paraId="19B2B269"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c. Responder a las exigencias académicas  del P.F.C. con honestidad y responsabilidad. </w:t>
      </w:r>
    </w:p>
    <w:p w14:paraId="777327DB"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d. Asistir puntualmente a clases y participar activamente en ellas. El 20% de faltas hora/clase en un espacio académico durante el semestre ocasiona la pérdida del mismo y se reportará con calificación de cero. </w:t>
      </w:r>
    </w:p>
    <w:p w14:paraId="00873A58"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e. Presentar los soportes del caso ante la coordinación durante los tres días hábiles siguientes a su regreso a clases en casos de inasistencia por incapacidad médica o por calamidad </w:t>
      </w:r>
      <w:proofErr w:type="spellStart"/>
      <w:r w:rsidRPr="00BB5C3D">
        <w:rPr>
          <w:rFonts w:ascii="Arial" w:hAnsi="Arial" w:cs="Arial"/>
          <w:bCs/>
          <w:sz w:val="24"/>
          <w:szCs w:val="24"/>
        </w:rPr>
        <w:t>domestica</w:t>
      </w:r>
      <w:proofErr w:type="spellEnd"/>
      <w:r w:rsidRPr="00BB5C3D">
        <w:rPr>
          <w:rFonts w:ascii="Arial" w:hAnsi="Arial" w:cs="Arial"/>
          <w:bCs/>
          <w:sz w:val="24"/>
          <w:szCs w:val="24"/>
        </w:rPr>
        <w:t>, con el fin de legalizar la excusa y establecer los acuerdos con los diferentes espacios académicos. Las inasistencias no eximen al estudiante de las faltas, le permite presentar los trabajos y evaluaciones siempre y cuando no supere el 20% establecido.</w:t>
      </w:r>
    </w:p>
    <w:p w14:paraId="516C85A1" w14:textId="77777777" w:rsidR="008A4E79" w:rsidRPr="00BB5C3D" w:rsidRDefault="008A4E79" w:rsidP="008A4E79">
      <w:pPr>
        <w:spacing w:after="0" w:line="240" w:lineRule="auto"/>
        <w:jc w:val="both"/>
        <w:rPr>
          <w:rFonts w:ascii="Arial" w:hAnsi="Arial" w:cs="Arial"/>
          <w:bCs/>
          <w:sz w:val="24"/>
          <w:szCs w:val="24"/>
        </w:rPr>
      </w:pPr>
    </w:p>
    <w:p w14:paraId="55BA695D"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f. Cumplir con la intensidad horaria prevista para el desarrollo de la Práctica Pedagógica.</w:t>
      </w:r>
    </w:p>
    <w:p w14:paraId="6B68F882"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g. Portar debidamente el uniforme establecido en todos los espacios.</w:t>
      </w:r>
    </w:p>
    <w:p w14:paraId="351282B9"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h. Mantener un trato respetuoso con toda la comunidad educativa. </w:t>
      </w:r>
    </w:p>
    <w:p w14:paraId="222DB179"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i. Respetar el ejercicio del derecho que tienen los demás a la libre expresión de sus ideas. </w:t>
      </w:r>
    </w:p>
    <w:p w14:paraId="4DFE469F"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j. Cuidar y preservar los bienes de la Institución. </w:t>
      </w:r>
    </w:p>
    <w:p w14:paraId="57AB26B3"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k. Colaborar con la autoridad competente en la investigación y aclaración de cualquier tipo de comportamiento que atente contra la integridad de los miembros de la comunidad educativa.</w:t>
      </w:r>
    </w:p>
    <w:p w14:paraId="693A898A" w14:textId="77777777" w:rsidR="008A4E79" w:rsidRPr="00BB5C3D" w:rsidRDefault="008A4E79" w:rsidP="008A4E79">
      <w:pPr>
        <w:spacing w:after="0" w:line="240" w:lineRule="auto"/>
        <w:jc w:val="both"/>
        <w:rPr>
          <w:rFonts w:ascii="Arial" w:hAnsi="Arial" w:cs="Arial"/>
          <w:bCs/>
          <w:sz w:val="24"/>
          <w:szCs w:val="24"/>
        </w:rPr>
      </w:pPr>
    </w:p>
    <w:p w14:paraId="0B710FEF"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 Respetar el buen nombre de la institución dentro y fuera de ella. </w:t>
      </w:r>
    </w:p>
    <w:p w14:paraId="0B7D0803"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m.  Cancelar los derechos económicos académicos y administrativos establecidos por la Secretaría de Educación Municipal. </w:t>
      </w:r>
    </w:p>
    <w:p w14:paraId="56A919CE"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n. Procurar la verdad, la justicia y el bien común, en el desarrollo de todas las actividades del P.F.C.</w:t>
      </w:r>
    </w:p>
    <w:p w14:paraId="304FCEF3"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lastRenderedPageBreak/>
        <w:t>o. Cumplir con los compromisos asumidos en todas las actividades académicas del P.F.C.</w:t>
      </w:r>
    </w:p>
    <w:p w14:paraId="00C31553" w14:textId="77777777"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p. Solicitar por escrito ante coordinación el cambio de jornada dentro de las cuatro primeras semanas del semestre.</w:t>
      </w:r>
    </w:p>
    <w:p w14:paraId="17CCE1DD" w14:textId="5715CAD9" w:rsidR="008A4E79" w:rsidRPr="00BB5C3D" w:rsidRDefault="008A4E79" w:rsidP="008A4E79">
      <w:pPr>
        <w:spacing w:after="0" w:line="240" w:lineRule="auto"/>
        <w:jc w:val="both"/>
        <w:rPr>
          <w:rFonts w:ascii="Arial" w:hAnsi="Arial" w:cs="Arial"/>
          <w:bCs/>
          <w:sz w:val="24"/>
          <w:szCs w:val="24"/>
        </w:rPr>
      </w:pPr>
      <w:r w:rsidRPr="00BB5C3D">
        <w:rPr>
          <w:rFonts w:ascii="Arial" w:hAnsi="Arial" w:cs="Arial"/>
          <w:bCs/>
          <w:sz w:val="24"/>
          <w:szCs w:val="24"/>
        </w:rPr>
        <w:t xml:space="preserve">q. Abstenerse de ingresar a la institución con menores de edad, familiares o cualquier otra persona ajena al Programa de Formación Complementaria, durante el desarrollo de las actividades académicas, salvo disposición contraria de las directivas de la institución.  </w:t>
      </w:r>
    </w:p>
    <w:p w14:paraId="63DE3549" w14:textId="77777777" w:rsidR="00D4456D" w:rsidRPr="00BB5C3D" w:rsidRDefault="00D4456D" w:rsidP="00D4456D">
      <w:pPr>
        <w:numPr>
          <w:ilvl w:val="0"/>
          <w:numId w:val="12"/>
        </w:numPr>
        <w:spacing w:after="0" w:line="240" w:lineRule="auto"/>
        <w:jc w:val="both"/>
        <w:rPr>
          <w:rFonts w:ascii="Arial" w:hAnsi="Arial" w:cs="Arial"/>
          <w:b/>
          <w:bCs/>
          <w:sz w:val="24"/>
          <w:szCs w:val="24"/>
        </w:rPr>
      </w:pPr>
      <w:r w:rsidRPr="00BB5C3D">
        <w:rPr>
          <w:rFonts w:ascii="Arial" w:hAnsi="Arial" w:cs="Arial"/>
          <w:b/>
          <w:bCs/>
          <w:sz w:val="24"/>
          <w:szCs w:val="24"/>
        </w:rPr>
        <w:t xml:space="preserve">PROTECCIÓN INTEGRAL A LOS ESTUDIANTES: </w:t>
      </w:r>
      <w:r w:rsidRPr="00BB5C3D">
        <w:rPr>
          <w:rFonts w:ascii="Arial" w:hAnsi="Arial" w:cs="Arial"/>
          <w:bCs/>
          <w:sz w:val="24"/>
          <w:szCs w:val="24"/>
        </w:rPr>
        <w:t>se reconocen como sujetos de derechos con garantía y cumplimiento de los mismos, si se presume de amenaza o vulneración el restablecimiento inmediato</w:t>
      </w:r>
      <w:r w:rsidRPr="00BB5C3D">
        <w:rPr>
          <w:rFonts w:ascii="Arial" w:hAnsi="Arial" w:cs="Arial"/>
          <w:b/>
          <w:bCs/>
          <w:sz w:val="24"/>
          <w:szCs w:val="24"/>
        </w:rPr>
        <w:t>.</w:t>
      </w:r>
    </w:p>
    <w:p w14:paraId="5EAF1985" w14:textId="77777777" w:rsidR="00D4456D" w:rsidRPr="00BB5C3D" w:rsidRDefault="00D4456D" w:rsidP="00D4456D">
      <w:pPr>
        <w:numPr>
          <w:ilvl w:val="0"/>
          <w:numId w:val="12"/>
        </w:numPr>
        <w:spacing w:after="0" w:line="240" w:lineRule="auto"/>
        <w:jc w:val="both"/>
        <w:rPr>
          <w:rFonts w:ascii="Arial" w:hAnsi="Arial" w:cs="Arial"/>
          <w:b/>
          <w:bCs/>
          <w:sz w:val="24"/>
          <w:szCs w:val="24"/>
        </w:rPr>
      </w:pPr>
      <w:r w:rsidRPr="00BB5C3D">
        <w:rPr>
          <w:rFonts w:ascii="Arial" w:hAnsi="Arial" w:cs="Arial"/>
          <w:b/>
          <w:bCs/>
          <w:sz w:val="24"/>
          <w:szCs w:val="24"/>
        </w:rPr>
        <w:t xml:space="preserve">RESPONSABILIDAD PARENTAL: </w:t>
      </w:r>
      <w:r w:rsidRPr="00BB5C3D">
        <w:rPr>
          <w:rFonts w:ascii="Arial" w:hAnsi="Arial" w:cs="Arial"/>
          <w:sz w:val="24"/>
          <w:szCs w:val="24"/>
        </w:rPr>
        <w:t xml:space="preserve">complemento de la patria potestad establecida en la legislación civil. Es además, la obligación inherente a la orientación, cuidado, acompañamiento y crianza de los niños, las niñas y los adolescentes durante su proceso de formación. </w:t>
      </w:r>
    </w:p>
    <w:p w14:paraId="7E72E1A6" w14:textId="77777777" w:rsidR="00D4456D" w:rsidRPr="00BB5C3D" w:rsidRDefault="00D4456D" w:rsidP="00D4456D">
      <w:pPr>
        <w:numPr>
          <w:ilvl w:val="0"/>
          <w:numId w:val="12"/>
        </w:numPr>
        <w:spacing w:after="0" w:line="240" w:lineRule="auto"/>
        <w:jc w:val="both"/>
        <w:rPr>
          <w:rFonts w:ascii="Arial" w:hAnsi="Arial" w:cs="Arial"/>
          <w:bCs/>
          <w:sz w:val="24"/>
          <w:szCs w:val="24"/>
        </w:rPr>
      </w:pPr>
      <w:r w:rsidRPr="00BB5C3D">
        <w:rPr>
          <w:rFonts w:ascii="Arial" w:hAnsi="Arial" w:cs="Arial"/>
          <w:b/>
          <w:bCs/>
          <w:sz w:val="24"/>
          <w:szCs w:val="24"/>
        </w:rPr>
        <w:t>EJERCICIO DE L</w:t>
      </w:r>
      <w:r w:rsidR="00FC0813" w:rsidRPr="00BB5C3D">
        <w:rPr>
          <w:rFonts w:ascii="Arial" w:hAnsi="Arial" w:cs="Arial"/>
          <w:b/>
          <w:bCs/>
          <w:sz w:val="24"/>
          <w:szCs w:val="24"/>
        </w:rPr>
        <w:t>OS DERECHOS Y RESPONSABILIDADES:</w:t>
      </w:r>
      <w:r w:rsidRPr="00BB5C3D">
        <w:rPr>
          <w:rStyle w:val="apple-converted-space"/>
          <w:rFonts w:ascii="Arial" w:hAnsi="Arial" w:cs="Arial"/>
          <w:sz w:val="24"/>
          <w:szCs w:val="24"/>
        </w:rPr>
        <w:t> </w:t>
      </w:r>
      <w:r w:rsidR="00FC0813" w:rsidRPr="00BB5C3D">
        <w:rPr>
          <w:rFonts w:ascii="Arial" w:hAnsi="Arial" w:cs="Arial"/>
          <w:sz w:val="24"/>
          <w:szCs w:val="24"/>
        </w:rPr>
        <w:t>e</w:t>
      </w:r>
      <w:r w:rsidRPr="00BB5C3D">
        <w:rPr>
          <w:rFonts w:ascii="Arial" w:hAnsi="Arial" w:cs="Arial"/>
          <w:sz w:val="24"/>
          <w:szCs w:val="24"/>
        </w:rPr>
        <w:t>s obligación de la familia, de la sociedad y del Estado, formar a los niños, las niñas y los adolescentes en el ejercicio responsable de los derechos. Las autoridades contribuirán con este propósito a través de decisiones oportunas y eficaces y con claro sentido pedagógico.</w:t>
      </w:r>
      <w:r w:rsidRPr="00BB5C3D">
        <w:rPr>
          <w:rFonts w:ascii="Arial" w:hAnsi="Arial" w:cs="Arial"/>
          <w:b/>
          <w:bCs/>
          <w:sz w:val="24"/>
          <w:szCs w:val="24"/>
        </w:rPr>
        <w:t xml:space="preserve"> </w:t>
      </w:r>
      <w:r w:rsidRPr="00BB5C3D">
        <w:rPr>
          <w:rFonts w:ascii="Arial" w:hAnsi="Arial" w:cs="Arial"/>
          <w:bCs/>
          <w:sz w:val="24"/>
          <w:szCs w:val="24"/>
        </w:rPr>
        <w:t>Los estudiantes deberán cumplir obligaciones cívicas y sociales que corresponden a un sujeto en su desarrollo.</w:t>
      </w:r>
    </w:p>
    <w:p w14:paraId="18479172" w14:textId="77777777" w:rsidR="00D4456D" w:rsidRPr="00BB5C3D" w:rsidRDefault="00D4456D" w:rsidP="00D4456D">
      <w:pPr>
        <w:numPr>
          <w:ilvl w:val="0"/>
          <w:numId w:val="12"/>
        </w:numPr>
        <w:spacing w:after="0" w:line="240" w:lineRule="auto"/>
        <w:jc w:val="both"/>
        <w:rPr>
          <w:rFonts w:ascii="Arial" w:hAnsi="Arial" w:cs="Arial"/>
          <w:bCs/>
          <w:sz w:val="24"/>
          <w:szCs w:val="24"/>
        </w:rPr>
      </w:pPr>
      <w:r w:rsidRPr="00BB5C3D">
        <w:rPr>
          <w:rFonts w:ascii="Arial" w:hAnsi="Arial" w:cs="Arial"/>
          <w:b/>
          <w:bCs/>
          <w:sz w:val="24"/>
          <w:szCs w:val="24"/>
        </w:rPr>
        <w:t>DIGNIDAD HUMANA</w:t>
      </w:r>
      <w:r w:rsidRPr="00BB5C3D">
        <w:rPr>
          <w:rFonts w:ascii="Arial" w:hAnsi="Arial" w:cs="Arial"/>
          <w:bCs/>
          <w:sz w:val="24"/>
          <w:szCs w:val="24"/>
        </w:rPr>
        <w:t xml:space="preserve">: todo estudiante tiene derecho pese a la atribución de incumplimiento de los acuerdos de convivencia a ser tratado con respeto, en ningún momento imponer sanciones que conlleven al maltrato físico, psicológico o cualquier otra medida que afecte su dignidad. </w:t>
      </w:r>
    </w:p>
    <w:p w14:paraId="0CA38AE0"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DERECHO DE DEFENSA Y EL  PRINCIPIO DE CONTRADICCIÓN</w:t>
      </w:r>
      <w:r w:rsidRPr="00BB5C3D">
        <w:rPr>
          <w:rFonts w:ascii="Arial" w:eastAsia="Times New Roman" w:hAnsi="Arial" w:cs="Arial"/>
          <w:sz w:val="24"/>
          <w:szCs w:val="24"/>
          <w:lang w:val="es-CO" w:eastAsia="es-CO"/>
        </w:rPr>
        <w:t>: antes de tomar una decisión se escuchará al estudiante y  a sus padres, quienes realizarán sus descargos, refuten y controviertan las pruebas presentadas.</w:t>
      </w:r>
    </w:p>
    <w:p w14:paraId="79135949"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PRINCIPIO DE LEGALIDAD</w:t>
      </w:r>
      <w:r w:rsidRPr="00BB5C3D">
        <w:rPr>
          <w:rFonts w:ascii="Arial" w:eastAsia="Times New Roman" w:hAnsi="Arial" w:cs="Arial"/>
          <w:sz w:val="24"/>
          <w:szCs w:val="24"/>
          <w:lang w:val="es-CO" w:eastAsia="es-CO"/>
        </w:rPr>
        <w:t>: “nadie podrá ser juzgado sino conforme a las leyes preexistentes al acto que se le imputa” (Const. Pol. Col). Las faltas que se imputen y las sanciones que se le impongan deben estar preestablecidas como tales en este Manual Convivencia.</w:t>
      </w:r>
    </w:p>
    <w:p w14:paraId="76554246"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PRESUNCIÓN DE INOCENCIA</w:t>
      </w:r>
      <w:r w:rsidRPr="00BB5C3D">
        <w:rPr>
          <w:rFonts w:ascii="Arial" w:eastAsia="Times New Roman" w:hAnsi="Arial" w:cs="Arial"/>
          <w:iCs/>
          <w:sz w:val="24"/>
          <w:szCs w:val="24"/>
          <w:lang w:val="es-CO" w:eastAsia="es-CO"/>
        </w:rPr>
        <w:t>: </w:t>
      </w:r>
      <w:r w:rsidR="00FC0813" w:rsidRPr="00BB5C3D">
        <w:rPr>
          <w:rFonts w:ascii="Arial" w:eastAsia="Times New Roman" w:hAnsi="Arial" w:cs="Arial"/>
          <w:sz w:val="24"/>
          <w:szCs w:val="24"/>
          <w:lang w:val="es-CO" w:eastAsia="es-CO"/>
        </w:rPr>
        <w:t>l</w:t>
      </w:r>
      <w:r w:rsidRPr="00BB5C3D">
        <w:rPr>
          <w:rFonts w:ascii="Arial" w:eastAsia="Times New Roman" w:hAnsi="Arial" w:cs="Arial"/>
          <w:sz w:val="24"/>
          <w:szCs w:val="24"/>
          <w:lang w:val="es-CO" w:eastAsia="es-CO"/>
        </w:rPr>
        <w:t xml:space="preserve">a responsabilidad del estudiante en la comisión de una falta, deberá ser probada. (Es inocente en tanto no se le demuestre lo contrario, </w:t>
      </w:r>
      <w:r w:rsidRPr="00BB5C3D">
        <w:rPr>
          <w:rFonts w:ascii="Arial" w:eastAsia="Times New Roman" w:hAnsi="Arial" w:cs="Arial"/>
          <w:bCs/>
          <w:iCs/>
          <w:sz w:val="24"/>
          <w:szCs w:val="24"/>
          <w:lang w:val="es-CO" w:eastAsia="es-CO"/>
        </w:rPr>
        <w:t>principio de la buena fe</w:t>
      </w:r>
      <w:r w:rsidR="00FC0813" w:rsidRPr="00BB5C3D">
        <w:rPr>
          <w:rFonts w:ascii="Arial" w:eastAsia="Times New Roman" w:hAnsi="Arial" w:cs="Arial"/>
          <w:bCs/>
          <w:iCs/>
          <w:sz w:val="24"/>
          <w:szCs w:val="24"/>
          <w:lang w:val="es-CO" w:eastAsia="es-CO"/>
        </w:rPr>
        <w:t>.</w:t>
      </w:r>
      <w:r w:rsidRPr="00BB5C3D">
        <w:rPr>
          <w:rFonts w:ascii="Arial" w:eastAsia="Times New Roman" w:hAnsi="Arial" w:cs="Arial"/>
          <w:b/>
          <w:bCs/>
          <w:iCs/>
          <w:sz w:val="24"/>
          <w:szCs w:val="24"/>
          <w:lang w:val="es-CO" w:eastAsia="es-CO"/>
        </w:rPr>
        <w:t xml:space="preserve"> </w:t>
      </w:r>
      <w:r w:rsidRPr="00BB5C3D">
        <w:rPr>
          <w:rFonts w:ascii="Arial" w:eastAsia="Times New Roman" w:hAnsi="Arial" w:cs="Arial"/>
          <w:sz w:val="24"/>
          <w:szCs w:val="24"/>
          <w:lang w:val="es-CO" w:eastAsia="es-CO"/>
        </w:rPr>
        <w:t>En las actuaciones del (los) estudiantes se presume siempre la buena fe; la mala fe tendrá que demostrarse)</w:t>
      </w:r>
    </w:p>
    <w:p w14:paraId="3FDC61E7"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DOBLE INSTANCIA</w:t>
      </w:r>
      <w:r w:rsidRPr="00BB5C3D">
        <w:rPr>
          <w:rFonts w:ascii="Arial" w:eastAsia="Times New Roman" w:hAnsi="Arial" w:cs="Arial"/>
          <w:b/>
          <w:bCs/>
          <w:sz w:val="24"/>
          <w:szCs w:val="24"/>
          <w:lang w:val="es-CO" w:eastAsia="es-CO"/>
        </w:rPr>
        <w:t>:</w:t>
      </w:r>
      <w:r w:rsidR="00FC0813" w:rsidRPr="00BB5C3D">
        <w:rPr>
          <w:rFonts w:ascii="Arial" w:eastAsia="Times New Roman" w:hAnsi="Arial" w:cs="Arial"/>
          <w:sz w:val="24"/>
          <w:szCs w:val="24"/>
          <w:lang w:val="es-CO" w:eastAsia="es-CO"/>
        </w:rPr>
        <w:t> t</w:t>
      </w:r>
      <w:r w:rsidRPr="00BB5C3D">
        <w:rPr>
          <w:rFonts w:ascii="Arial" w:eastAsia="Times New Roman" w:hAnsi="Arial" w:cs="Arial"/>
          <w:sz w:val="24"/>
          <w:szCs w:val="24"/>
          <w:lang w:val="es-CO" w:eastAsia="es-CO"/>
        </w:rPr>
        <w:t>odas  las decisiones que afecten al estudiante podrán ser apeladas ante la  persona u organismo superior.</w:t>
      </w:r>
    </w:p>
    <w:p w14:paraId="04A4B91B"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 xml:space="preserve">LO PÚBLICO DEL DEBIDO PROCESO: </w:t>
      </w:r>
      <w:r w:rsidRPr="00BB5C3D">
        <w:rPr>
          <w:rFonts w:ascii="Arial" w:eastAsia="Times New Roman" w:hAnsi="Arial" w:cs="Arial"/>
          <w:bCs/>
          <w:iCs/>
          <w:sz w:val="24"/>
          <w:szCs w:val="24"/>
          <w:lang w:val="es-CO" w:eastAsia="es-CO"/>
        </w:rPr>
        <w:t>debe respetar el derecho a la intimidad, al libre desarrollo de la personalidad y al buen nombre. Ser conocido por las partes implicadas y las autoridades que les compete.</w:t>
      </w:r>
    </w:p>
    <w:p w14:paraId="3E5E00A6"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PROPORCIONALIDAD DE LA SANCIÓN</w:t>
      </w:r>
      <w:r w:rsidRPr="00BB5C3D">
        <w:rPr>
          <w:rFonts w:ascii="Arial" w:eastAsia="Times New Roman" w:hAnsi="Arial" w:cs="Arial"/>
          <w:iCs/>
          <w:sz w:val="24"/>
          <w:szCs w:val="24"/>
          <w:lang w:val="es-CO" w:eastAsia="es-CO"/>
        </w:rPr>
        <w:t xml:space="preserve">: </w:t>
      </w:r>
      <w:r w:rsidR="00ED4364" w:rsidRPr="00BB5C3D">
        <w:rPr>
          <w:rFonts w:ascii="Arial" w:eastAsia="Times New Roman" w:hAnsi="Arial" w:cs="Arial"/>
          <w:sz w:val="24"/>
          <w:szCs w:val="24"/>
          <w:lang w:val="es-CO" w:eastAsia="es-CO"/>
        </w:rPr>
        <w:t>e</w:t>
      </w:r>
      <w:r w:rsidRPr="00BB5C3D">
        <w:rPr>
          <w:rFonts w:ascii="Arial" w:eastAsia="Times New Roman" w:hAnsi="Arial" w:cs="Arial"/>
          <w:sz w:val="24"/>
          <w:szCs w:val="24"/>
          <w:lang w:val="es-CO" w:eastAsia="es-CO"/>
        </w:rPr>
        <w:t xml:space="preserve">n la imposición de la </w:t>
      </w:r>
      <w:commentRangeStart w:id="5"/>
      <w:r w:rsidRPr="00BB5C3D">
        <w:rPr>
          <w:rFonts w:ascii="Arial" w:eastAsia="Times New Roman" w:hAnsi="Arial" w:cs="Arial"/>
          <w:sz w:val="24"/>
          <w:szCs w:val="24"/>
          <w:lang w:val="es-CO" w:eastAsia="es-CO"/>
        </w:rPr>
        <w:t>sanción</w:t>
      </w:r>
      <w:commentRangeEnd w:id="5"/>
      <w:r w:rsidR="00D16B18" w:rsidRPr="00BB5C3D">
        <w:rPr>
          <w:rStyle w:val="Refdecomentario"/>
        </w:rPr>
        <w:commentReference w:id="5"/>
      </w:r>
      <w:r w:rsidRPr="00BB5C3D">
        <w:rPr>
          <w:rFonts w:ascii="Arial" w:eastAsia="Times New Roman" w:hAnsi="Arial" w:cs="Arial"/>
          <w:sz w:val="24"/>
          <w:szCs w:val="24"/>
          <w:lang w:val="es-CO" w:eastAsia="es-CO"/>
        </w:rPr>
        <w:t xml:space="preserve"> deben tenerse presentes la gravedad o levedad de la falta.</w:t>
      </w:r>
    </w:p>
    <w:p w14:paraId="374BB0DA" w14:textId="77777777" w:rsidR="00D4456D" w:rsidRPr="00BB5C3D" w:rsidRDefault="00D4456D" w:rsidP="00D4456D">
      <w:pPr>
        <w:numPr>
          <w:ilvl w:val="0"/>
          <w:numId w:val="12"/>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bCs/>
          <w:iCs/>
          <w:sz w:val="24"/>
          <w:szCs w:val="24"/>
          <w:lang w:val="es-CO" w:eastAsia="es-CO"/>
        </w:rPr>
        <w:t>ACCIÓN FORMATIVA</w:t>
      </w:r>
      <w:r w:rsidRPr="00BB5C3D">
        <w:rPr>
          <w:rFonts w:ascii="Arial" w:eastAsia="Times New Roman" w:hAnsi="Arial" w:cs="Arial"/>
          <w:sz w:val="24"/>
          <w:szCs w:val="24"/>
          <w:lang w:val="es-CO" w:eastAsia="es-CO"/>
        </w:rPr>
        <w:t>: debe cumplir con un fin pedagógico, de prevención y formación de valores, llevando a la reflexión para evitar comp</w:t>
      </w:r>
      <w:r w:rsidR="00ED4364" w:rsidRPr="00BB5C3D">
        <w:rPr>
          <w:rFonts w:ascii="Arial" w:eastAsia="Times New Roman" w:hAnsi="Arial" w:cs="Arial"/>
          <w:sz w:val="24"/>
          <w:szCs w:val="24"/>
          <w:lang w:val="es-CO" w:eastAsia="es-CO"/>
        </w:rPr>
        <w:t xml:space="preserve">ortamientos </w:t>
      </w:r>
      <w:r w:rsidR="00ED4364" w:rsidRPr="00BB5C3D">
        <w:rPr>
          <w:rFonts w:ascii="Arial" w:eastAsia="Times New Roman" w:hAnsi="Arial" w:cs="Arial"/>
          <w:sz w:val="24"/>
          <w:szCs w:val="24"/>
          <w:lang w:val="es-CO" w:eastAsia="es-CO"/>
        </w:rPr>
        <w:lastRenderedPageBreak/>
        <w:t>que vayan en contra</w:t>
      </w:r>
      <w:r w:rsidRPr="00BB5C3D">
        <w:rPr>
          <w:rFonts w:ascii="Arial" w:eastAsia="Times New Roman" w:hAnsi="Arial" w:cs="Arial"/>
          <w:sz w:val="24"/>
          <w:szCs w:val="24"/>
          <w:lang w:val="es-CO" w:eastAsia="es-CO"/>
        </w:rPr>
        <w:t>vía del proceso de aprendizaje propio y ajeno que ponen en riesgo los derechos humanos, sexuales y reproductivos de la comunidad educativa. No toda falta será tratada con acción formativa, como en el caso de  las faltas tipo II y III en las que la sanción será inmediata, previa aplicación del debido proceso.</w:t>
      </w:r>
    </w:p>
    <w:p w14:paraId="6DCC7F26" w14:textId="77777777" w:rsidR="00D4456D" w:rsidRPr="00BB5C3D" w:rsidRDefault="00D4456D" w:rsidP="00D4456D">
      <w:pPr>
        <w:shd w:val="clear" w:color="auto" w:fill="FFFFFF"/>
        <w:spacing w:after="0" w:line="240" w:lineRule="auto"/>
        <w:jc w:val="both"/>
        <w:rPr>
          <w:rFonts w:ascii="Arial" w:eastAsia="Times New Roman" w:hAnsi="Arial" w:cs="Arial"/>
          <w:b/>
          <w:bCs/>
          <w:iCs/>
          <w:sz w:val="24"/>
          <w:szCs w:val="24"/>
          <w:lang w:val="es-CO" w:eastAsia="es-CO"/>
        </w:rPr>
      </w:pPr>
    </w:p>
    <w:p w14:paraId="5936BA7B" w14:textId="77777777" w:rsidR="00D4456D" w:rsidRPr="00BB5C3D" w:rsidRDefault="00D4456D" w:rsidP="00D4456D">
      <w:pPr>
        <w:numPr>
          <w:ilvl w:val="0"/>
          <w:numId w:val="13"/>
        </w:num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sz w:val="24"/>
          <w:szCs w:val="24"/>
          <w:lang w:val="es-CO" w:eastAsia="es-CO"/>
        </w:rPr>
        <w:t xml:space="preserve">ACCIÓN REPARADORA: </w:t>
      </w:r>
      <w:r w:rsidR="00ED4364" w:rsidRPr="00BB5C3D">
        <w:rPr>
          <w:rFonts w:ascii="Arial" w:eastAsia="Times New Roman" w:hAnsi="Arial" w:cs="Arial"/>
          <w:sz w:val="24"/>
          <w:szCs w:val="24"/>
          <w:lang w:val="es-CO" w:eastAsia="es-CO"/>
        </w:rPr>
        <w:t>t</w:t>
      </w:r>
      <w:r w:rsidRPr="00BB5C3D">
        <w:rPr>
          <w:rFonts w:ascii="Arial" w:eastAsia="Times New Roman" w:hAnsi="Arial" w:cs="Arial"/>
          <w:sz w:val="24"/>
          <w:szCs w:val="24"/>
          <w:lang w:val="es-CO" w:eastAsia="es-CO"/>
        </w:rPr>
        <w:t xml:space="preserve">oda acción pedagógica que busca enmendar y compensar daños causados a otras personas. Son acciones que pretenden </w:t>
      </w:r>
    </w:p>
    <w:p w14:paraId="239CED42" w14:textId="67DC5E71" w:rsidR="00D4456D" w:rsidRPr="00BB5C3D" w:rsidRDefault="00ED4364" w:rsidP="00D4456D">
      <w:pPr>
        <w:shd w:val="clear" w:color="auto" w:fill="FFFFFF"/>
        <w:spacing w:after="0" w:line="240" w:lineRule="auto"/>
        <w:ind w:left="720"/>
        <w:jc w:val="both"/>
        <w:rPr>
          <w:rFonts w:ascii="Arial" w:eastAsia="Times New Roman" w:hAnsi="Arial" w:cs="Arial"/>
          <w:sz w:val="24"/>
          <w:szCs w:val="24"/>
          <w:lang w:val="es-CO" w:eastAsia="es-CO"/>
        </w:rPr>
      </w:pPr>
      <w:proofErr w:type="gramStart"/>
      <w:r w:rsidRPr="00BB5C3D">
        <w:rPr>
          <w:rFonts w:ascii="Arial" w:eastAsia="Times New Roman" w:hAnsi="Arial" w:cs="Arial"/>
          <w:sz w:val="24"/>
          <w:szCs w:val="24"/>
          <w:lang w:val="es-CO" w:eastAsia="es-CO"/>
        </w:rPr>
        <w:t>restablecer</w:t>
      </w:r>
      <w:proofErr w:type="gramEnd"/>
      <w:r w:rsidR="00D4456D" w:rsidRPr="00BB5C3D">
        <w:rPr>
          <w:rFonts w:ascii="Arial" w:eastAsia="Times New Roman" w:hAnsi="Arial" w:cs="Arial"/>
          <w:sz w:val="24"/>
          <w:szCs w:val="24"/>
          <w:lang w:val="es-CO" w:eastAsia="es-CO"/>
        </w:rPr>
        <w:t xml:space="preserve"> las relaciones o el ambiente escolar de confianza y solidaridad. </w:t>
      </w:r>
    </w:p>
    <w:p w14:paraId="5646B805" w14:textId="77777777" w:rsidR="00D4456D" w:rsidRPr="00BB5C3D" w:rsidRDefault="00D4456D" w:rsidP="00D4456D">
      <w:pPr>
        <w:shd w:val="clear" w:color="auto" w:fill="FFFFFF"/>
        <w:spacing w:after="0" w:line="240" w:lineRule="auto"/>
        <w:jc w:val="both"/>
        <w:rPr>
          <w:rFonts w:ascii="Arial" w:eastAsia="Times New Roman" w:hAnsi="Arial" w:cs="Arial"/>
          <w:sz w:val="24"/>
          <w:szCs w:val="24"/>
          <w:lang w:val="es-CO" w:eastAsia="es-CO"/>
        </w:rPr>
      </w:pPr>
    </w:p>
    <w:p w14:paraId="6ADA2BBC" w14:textId="77777777" w:rsidR="00851E76" w:rsidRPr="00BB5C3D" w:rsidRDefault="00851E76" w:rsidP="00D4456D">
      <w:pPr>
        <w:shd w:val="clear" w:color="auto" w:fill="FFFFFF"/>
        <w:spacing w:after="0" w:line="240" w:lineRule="auto"/>
        <w:jc w:val="both"/>
        <w:rPr>
          <w:rFonts w:ascii="Arial" w:eastAsia="Times New Roman" w:hAnsi="Arial" w:cs="Arial"/>
          <w:sz w:val="24"/>
          <w:szCs w:val="24"/>
          <w:lang w:val="es-CO" w:eastAsia="es-CO"/>
        </w:rPr>
      </w:pPr>
    </w:p>
    <w:p w14:paraId="4ECCB7CB" w14:textId="77777777" w:rsidR="00851E76" w:rsidRPr="00BB5C3D" w:rsidRDefault="00851E76" w:rsidP="00D4456D">
      <w:pPr>
        <w:shd w:val="clear" w:color="auto" w:fill="FFFFFF"/>
        <w:spacing w:after="0" w:line="240" w:lineRule="auto"/>
        <w:jc w:val="both"/>
        <w:rPr>
          <w:rFonts w:ascii="Arial" w:eastAsia="Times New Roman" w:hAnsi="Arial" w:cs="Arial"/>
          <w:sz w:val="24"/>
          <w:szCs w:val="24"/>
          <w:lang w:val="es-CO" w:eastAsia="es-CO"/>
        </w:rPr>
      </w:pPr>
    </w:p>
    <w:p w14:paraId="05B9DF77" w14:textId="77777777" w:rsidR="00D4456D" w:rsidRPr="00BB5C3D" w:rsidRDefault="00D4456D" w:rsidP="00D4456D">
      <w:pPr>
        <w:spacing w:line="240" w:lineRule="auto"/>
        <w:jc w:val="both"/>
        <w:rPr>
          <w:rFonts w:ascii="Arial" w:hAnsi="Arial" w:cs="Arial"/>
          <w:b/>
          <w:sz w:val="24"/>
          <w:szCs w:val="24"/>
        </w:rPr>
      </w:pPr>
      <w:r w:rsidRPr="00BB5C3D">
        <w:rPr>
          <w:rFonts w:ascii="Arial" w:hAnsi="Arial" w:cs="Arial"/>
          <w:b/>
          <w:sz w:val="24"/>
          <w:szCs w:val="24"/>
        </w:rPr>
        <w:t>CAPI</w:t>
      </w:r>
      <w:r w:rsidR="008F609C" w:rsidRPr="00BB5C3D">
        <w:rPr>
          <w:rFonts w:ascii="Arial" w:hAnsi="Arial" w:cs="Arial"/>
          <w:b/>
          <w:sz w:val="24"/>
          <w:szCs w:val="24"/>
        </w:rPr>
        <w:t>TULO IV</w:t>
      </w:r>
      <w:r w:rsidR="00687184" w:rsidRPr="00BB5C3D">
        <w:rPr>
          <w:rFonts w:ascii="Arial" w:hAnsi="Arial" w:cs="Arial"/>
          <w:b/>
          <w:sz w:val="24"/>
          <w:szCs w:val="24"/>
        </w:rPr>
        <w:t>.  NORMAS DE CONVIVENCIA</w:t>
      </w:r>
    </w:p>
    <w:p w14:paraId="46BE9D9D" w14:textId="77777777" w:rsidR="008F609C" w:rsidRPr="00BB5C3D" w:rsidRDefault="006515DB" w:rsidP="00D4456D">
      <w:pPr>
        <w:spacing w:line="240" w:lineRule="auto"/>
        <w:jc w:val="both"/>
        <w:rPr>
          <w:rFonts w:ascii="Arial" w:hAnsi="Arial" w:cs="Arial"/>
          <w:sz w:val="24"/>
          <w:szCs w:val="24"/>
        </w:rPr>
      </w:pPr>
      <w:r w:rsidRPr="00BB5C3D">
        <w:rPr>
          <w:rFonts w:ascii="Arial" w:hAnsi="Arial" w:cs="Arial"/>
          <w:b/>
          <w:sz w:val="24"/>
          <w:szCs w:val="24"/>
        </w:rPr>
        <w:t>Artículo</w:t>
      </w:r>
      <w:r w:rsidR="006E5B05" w:rsidRPr="00BB5C3D">
        <w:rPr>
          <w:rFonts w:ascii="Arial" w:hAnsi="Arial" w:cs="Arial"/>
          <w:b/>
          <w:sz w:val="24"/>
          <w:szCs w:val="24"/>
        </w:rPr>
        <w:t xml:space="preserve"> 54</w:t>
      </w:r>
      <w:r w:rsidR="00D4456D" w:rsidRPr="00BB5C3D">
        <w:rPr>
          <w:rFonts w:ascii="Arial" w:hAnsi="Arial" w:cs="Arial"/>
          <w:b/>
          <w:sz w:val="24"/>
          <w:szCs w:val="24"/>
        </w:rPr>
        <w:t xml:space="preserve">  Principios. </w:t>
      </w:r>
      <w:r w:rsidR="00D4456D" w:rsidRPr="00BB5C3D">
        <w:rPr>
          <w:rFonts w:ascii="Arial" w:hAnsi="Arial" w:cs="Arial"/>
          <w:sz w:val="24"/>
          <w:szCs w:val="24"/>
        </w:rPr>
        <w:t xml:space="preserve">El incumplimiento de las normas de convivencia será valorado considerando la situación y las condiciones personales de cada estudiante, de acuerdo con el esquema de seguimiento planteado por la </w:t>
      </w:r>
      <w:r w:rsidR="00687184" w:rsidRPr="00BB5C3D">
        <w:rPr>
          <w:rFonts w:ascii="Arial" w:hAnsi="Arial" w:cs="Arial"/>
          <w:sz w:val="24"/>
          <w:szCs w:val="24"/>
        </w:rPr>
        <w:t>Institución</w:t>
      </w:r>
      <w:r w:rsidR="00D4456D" w:rsidRPr="00BB5C3D">
        <w:rPr>
          <w:rFonts w:ascii="Arial" w:hAnsi="Arial" w:cs="Arial"/>
          <w:sz w:val="24"/>
          <w:szCs w:val="24"/>
        </w:rPr>
        <w:t xml:space="preserve"> con base en la filosofía y en los procedimientos sobre el buen desar</w:t>
      </w:r>
      <w:r w:rsidR="00687184" w:rsidRPr="00BB5C3D">
        <w:rPr>
          <w:rFonts w:ascii="Arial" w:hAnsi="Arial" w:cs="Arial"/>
          <w:sz w:val="24"/>
          <w:szCs w:val="24"/>
        </w:rPr>
        <w:t>rollo de la convivencia social.</w:t>
      </w:r>
    </w:p>
    <w:p w14:paraId="19B17185" w14:textId="12611026" w:rsidR="00D4456D" w:rsidRPr="00BB5C3D" w:rsidRDefault="006515DB" w:rsidP="00D4456D">
      <w:pPr>
        <w:spacing w:line="240" w:lineRule="auto"/>
        <w:jc w:val="both"/>
        <w:rPr>
          <w:rFonts w:ascii="Arial" w:hAnsi="Arial" w:cs="Arial"/>
          <w:sz w:val="24"/>
          <w:szCs w:val="24"/>
        </w:rPr>
      </w:pPr>
      <w:r w:rsidRPr="00BB5C3D">
        <w:rPr>
          <w:rFonts w:ascii="Arial" w:hAnsi="Arial" w:cs="Arial"/>
          <w:b/>
          <w:sz w:val="24"/>
          <w:szCs w:val="24"/>
        </w:rPr>
        <w:t>Artículo</w:t>
      </w:r>
      <w:r w:rsidR="00EE15B1" w:rsidRPr="00BB5C3D">
        <w:rPr>
          <w:rFonts w:ascii="Arial" w:hAnsi="Arial" w:cs="Arial"/>
          <w:b/>
          <w:sz w:val="24"/>
          <w:szCs w:val="24"/>
        </w:rPr>
        <w:t xml:space="preserve"> 55</w:t>
      </w:r>
      <w:r w:rsidR="008F609C" w:rsidRPr="00BB5C3D">
        <w:rPr>
          <w:rFonts w:ascii="Arial" w:hAnsi="Arial" w:cs="Arial"/>
          <w:b/>
          <w:sz w:val="24"/>
          <w:szCs w:val="24"/>
        </w:rPr>
        <w:t xml:space="preserve"> </w:t>
      </w:r>
      <w:r w:rsidR="00CD38FE" w:rsidRPr="00BB5C3D">
        <w:rPr>
          <w:rFonts w:ascii="Arial" w:hAnsi="Arial" w:cs="Arial"/>
          <w:b/>
          <w:sz w:val="24"/>
          <w:szCs w:val="24"/>
        </w:rPr>
        <w:t>Naturaleza de la</w:t>
      </w:r>
      <w:r w:rsidR="00D4456D" w:rsidRPr="00BB5C3D">
        <w:rPr>
          <w:rFonts w:ascii="Arial" w:hAnsi="Arial" w:cs="Arial"/>
          <w:b/>
          <w:sz w:val="24"/>
          <w:szCs w:val="24"/>
        </w:rPr>
        <w:t xml:space="preserve"> corrección</w:t>
      </w:r>
      <w:r w:rsidR="00CD38FE" w:rsidRPr="00BB5C3D">
        <w:rPr>
          <w:rFonts w:ascii="Arial" w:hAnsi="Arial" w:cs="Arial"/>
          <w:b/>
          <w:sz w:val="24"/>
          <w:szCs w:val="24"/>
        </w:rPr>
        <w:t xml:space="preserve"> a la transgresión de la norma</w:t>
      </w:r>
      <w:r w:rsidR="00D4456D" w:rsidRPr="00BB5C3D">
        <w:rPr>
          <w:rFonts w:ascii="Arial" w:hAnsi="Arial" w:cs="Arial"/>
          <w:b/>
          <w:sz w:val="24"/>
          <w:szCs w:val="24"/>
        </w:rPr>
        <w:t xml:space="preserve">. </w:t>
      </w:r>
      <w:r w:rsidR="00D4456D" w:rsidRPr="00BB5C3D">
        <w:rPr>
          <w:rFonts w:ascii="Arial" w:hAnsi="Arial" w:cs="Arial"/>
          <w:sz w:val="24"/>
          <w:szCs w:val="24"/>
        </w:rPr>
        <w:t>Las correcciones que se apliquen por el incumplimiento</w:t>
      </w:r>
      <w:r w:rsidR="00CD38FE" w:rsidRPr="00BB5C3D">
        <w:rPr>
          <w:rFonts w:ascii="Arial" w:hAnsi="Arial" w:cs="Arial"/>
          <w:sz w:val="24"/>
          <w:szCs w:val="24"/>
        </w:rPr>
        <w:t xml:space="preserve"> o transgresión</w:t>
      </w:r>
      <w:r w:rsidR="00D4456D" w:rsidRPr="00BB5C3D">
        <w:rPr>
          <w:rFonts w:ascii="Arial" w:hAnsi="Arial" w:cs="Arial"/>
          <w:sz w:val="24"/>
          <w:szCs w:val="24"/>
        </w:rPr>
        <w:t xml:space="preserve"> de las normas de convivencia</w:t>
      </w:r>
      <w:r w:rsidR="00931ADF" w:rsidRPr="00BB5C3D">
        <w:rPr>
          <w:rFonts w:ascii="Arial" w:hAnsi="Arial" w:cs="Arial"/>
          <w:sz w:val="24"/>
          <w:szCs w:val="24"/>
        </w:rPr>
        <w:t xml:space="preserve"> son de </w:t>
      </w:r>
      <w:proofErr w:type="spellStart"/>
      <w:r w:rsidR="00931ADF" w:rsidRPr="00BB5C3D">
        <w:rPr>
          <w:rFonts w:ascii="Arial" w:hAnsi="Arial" w:cs="Arial"/>
          <w:sz w:val="24"/>
          <w:szCs w:val="24"/>
        </w:rPr>
        <w:t>natutaleza</w:t>
      </w:r>
      <w:proofErr w:type="spellEnd"/>
      <w:r w:rsidR="00D4456D" w:rsidRPr="00BB5C3D">
        <w:rPr>
          <w:rFonts w:ascii="Arial" w:hAnsi="Arial" w:cs="Arial"/>
          <w:sz w:val="24"/>
          <w:szCs w:val="24"/>
        </w:rPr>
        <w:t xml:space="preserve"> </w:t>
      </w:r>
      <w:proofErr w:type="spellStart"/>
      <w:r w:rsidR="00D4456D" w:rsidRPr="00BB5C3D">
        <w:rPr>
          <w:rFonts w:ascii="Arial" w:hAnsi="Arial" w:cs="Arial"/>
          <w:sz w:val="24"/>
          <w:szCs w:val="24"/>
        </w:rPr>
        <w:t>educativ</w:t>
      </w:r>
      <w:proofErr w:type="spellEnd"/>
      <w:r w:rsidR="00840DB7" w:rsidRPr="00BB5C3D">
        <w:rPr>
          <w:rFonts w:ascii="Arial" w:hAnsi="Arial" w:cs="Arial"/>
          <w:sz w:val="24"/>
          <w:szCs w:val="24"/>
        </w:rPr>
        <w:t>,</w:t>
      </w:r>
      <w:r w:rsidR="00D4456D" w:rsidRPr="00BB5C3D">
        <w:rPr>
          <w:rFonts w:ascii="Arial" w:hAnsi="Arial" w:cs="Arial"/>
          <w:sz w:val="24"/>
          <w:szCs w:val="24"/>
        </w:rPr>
        <w:t xml:space="preserve"> </w:t>
      </w:r>
      <w:r w:rsidR="00931ADF" w:rsidRPr="00BB5C3D">
        <w:rPr>
          <w:rFonts w:ascii="Arial" w:hAnsi="Arial" w:cs="Arial"/>
          <w:sz w:val="24"/>
          <w:szCs w:val="24"/>
        </w:rPr>
        <w:t>y restaurativa</w:t>
      </w:r>
      <w:r w:rsidR="00D4456D" w:rsidRPr="00BB5C3D">
        <w:rPr>
          <w:rFonts w:ascii="Arial" w:hAnsi="Arial" w:cs="Arial"/>
          <w:sz w:val="24"/>
          <w:szCs w:val="24"/>
        </w:rPr>
        <w:t xml:space="preserve">, buscando garantizar el respeto a los derechos del resto de los miembros de la comunidad educativa. En todo caso, en la corrección </w:t>
      </w:r>
      <w:r w:rsidR="00931ADF" w:rsidRPr="00BB5C3D">
        <w:rPr>
          <w:rFonts w:ascii="Arial" w:hAnsi="Arial" w:cs="Arial"/>
          <w:sz w:val="24"/>
          <w:szCs w:val="24"/>
        </w:rPr>
        <w:t>de la transgresión</w:t>
      </w:r>
      <w:r w:rsidR="00125A56" w:rsidRPr="00BB5C3D">
        <w:rPr>
          <w:rFonts w:ascii="Arial" w:hAnsi="Arial" w:cs="Arial"/>
          <w:sz w:val="24"/>
          <w:szCs w:val="24"/>
        </w:rPr>
        <w:t xml:space="preserve"> se debe tener en cuenta.</w:t>
      </w:r>
    </w:p>
    <w:p w14:paraId="475CBADB" w14:textId="77777777" w:rsidR="00D4456D" w:rsidRPr="00BB5C3D" w:rsidRDefault="00D4456D" w:rsidP="00D4456D">
      <w:pPr>
        <w:spacing w:line="240" w:lineRule="auto"/>
        <w:jc w:val="both"/>
        <w:rPr>
          <w:rFonts w:ascii="Arial" w:hAnsi="Arial" w:cs="Arial"/>
          <w:sz w:val="24"/>
          <w:szCs w:val="24"/>
        </w:rPr>
      </w:pPr>
    </w:p>
    <w:p w14:paraId="4B793E99" w14:textId="7F1CF851" w:rsidR="00D4456D" w:rsidRPr="00BB5C3D" w:rsidRDefault="00D4456D" w:rsidP="00D4456D">
      <w:pPr>
        <w:numPr>
          <w:ilvl w:val="0"/>
          <w:numId w:val="20"/>
        </w:numPr>
        <w:spacing w:after="0" w:line="240" w:lineRule="auto"/>
        <w:jc w:val="both"/>
        <w:rPr>
          <w:rFonts w:ascii="Arial" w:hAnsi="Arial" w:cs="Arial"/>
          <w:sz w:val="24"/>
          <w:szCs w:val="24"/>
        </w:rPr>
      </w:pPr>
      <w:r w:rsidRPr="00BB5C3D">
        <w:rPr>
          <w:rFonts w:ascii="Arial" w:hAnsi="Arial" w:cs="Arial"/>
          <w:sz w:val="24"/>
          <w:szCs w:val="24"/>
        </w:rPr>
        <w:t>No imponer correcciones contrarias a la integridad física y a la dignidad del estudiante.</w:t>
      </w:r>
    </w:p>
    <w:p w14:paraId="056341A9" w14:textId="156F4AD7" w:rsidR="00D4456D" w:rsidRPr="00BB5C3D" w:rsidRDefault="00D4456D" w:rsidP="00D4456D">
      <w:pPr>
        <w:numPr>
          <w:ilvl w:val="0"/>
          <w:numId w:val="20"/>
        </w:numPr>
        <w:spacing w:after="0" w:line="240" w:lineRule="auto"/>
        <w:jc w:val="both"/>
        <w:rPr>
          <w:rFonts w:ascii="Arial" w:hAnsi="Arial" w:cs="Arial"/>
          <w:sz w:val="24"/>
          <w:szCs w:val="24"/>
        </w:rPr>
      </w:pPr>
      <w:r w:rsidRPr="00BB5C3D">
        <w:rPr>
          <w:rFonts w:ascii="Arial" w:hAnsi="Arial" w:cs="Arial"/>
          <w:sz w:val="24"/>
          <w:szCs w:val="24"/>
        </w:rPr>
        <w:t>La imposición de los correctivos se</w:t>
      </w:r>
      <w:r w:rsidR="00DC7EF0" w:rsidRPr="00BB5C3D">
        <w:rPr>
          <w:rFonts w:ascii="Arial" w:hAnsi="Arial" w:cs="Arial"/>
          <w:sz w:val="24"/>
          <w:szCs w:val="24"/>
        </w:rPr>
        <w:t>rá</w:t>
      </w:r>
      <w:r w:rsidR="00016BF7" w:rsidRPr="00BB5C3D">
        <w:rPr>
          <w:rFonts w:ascii="Arial" w:hAnsi="Arial" w:cs="Arial"/>
          <w:sz w:val="24"/>
          <w:szCs w:val="24"/>
        </w:rPr>
        <w:t xml:space="preserve"> </w:t>
      </w:r>
      <w:proofErr w:type="spellStart"/>
      <w:r w:rsidRPr="00BB5C3D">
        <w:rPr>
          <w:rFonts w:ascii="Arial" w:hAnsi="Arial" w:cs="Arial"/>
          <w:sz w:val="24"/>
          <w:szCs w:val="24"/>
        </w:rPr>
        <w:t>p</w:t>
      </w:r>
      <w:r w:rsidR="00DC7EF0" w:rsidRPr="00BB5C3D">
        <w:rPr>
          <w:rFonts w:ascii="Arial" w:hAnsi="Arial" w:cs="Arial"/>
          <w:sz w:val="24"/>
          <w:szCs w:val="24"/>
        </w:rPr>
        <w:t>roporcional</w:t>
      </w:r>
      <w:r w:rsidRPr="00BB5C3D">
        <w:rPr>
          <w:rFonts w:ascii="Arial" w:hAnsi="Arial" w:cs="Arial"/>
          <w:sz w:val="24"/>
          <w:szCs w:val="24"/>
        </w:rPr>
        <w:t>a</w:t>
      </w:r>
      <w:proofErr w:type="spellEnd"/>
      <w:r w:rsidRPr="00BB5C3D">
        <w:rPr>
          <w:rFonts w:ascii="Arial" w:hAnsi="Arial" w:cs="Arial"/>
          <w:sz w:val="24"/>
          <w:szCs w:val="24"/>
        </w:rPr>
        <w:t xml:space="preserve"> la falta cometida  y deberá contribuir a la mejora en su proceso formativo.</w:t>
      </w:r>
    </w:p>
    <w:p w14:paraId="4BDAAE36" w14:textId="77777777" w:rsidR="00D4456D" w:rsidRPr="00BB5C3D" w:rsidRDefault="00D4456D" w:rsidP="00D4456D">
      <w:pPr>
        <w:numPr>
          <w:ilvl w:val="0"/>
          <w:numId w:val="20"/>
        </w:numPr>
        <w:spacing w:after="0" w:line="240" w:lineRule="auto"/>
        <w:jc w:val="both"/>
        <w:rPr>
          <w:rFonts w:ascii="Arial" w:hAnsi="Arial" w:cs="Arial"/>
          <w:sz w:val="24"/>
          <w:szCs w:val="24"/>
        </w:rPr>
      </w:pPr>
      <w:r w:rsidRPr="00BB5C3D">
        <w:rPr>
          <w:rFonts w:ascii="Arial" w:hAnsi="Arial" w:cs="Arial"/>
          <w:sz w:val="24"/>
          <w:szCs w:val="24"/>
        </w:rPr>
        <w:t>Los órganos competentes para la instrucción del expediente o para imposición de las correcciones tendrán en cuenta la edad del estudiante, tanto en el momento de decidir sobre la iniciación del procedimiento o sobreseimiento como a efectos de graduar la aplicación de la corrección o sanción cuando proceda.</w:t>
      </w:r>
    </w:p>
    <w:p w14:paraId="1F5A21D7" w14:textId="6996E70E" w:rsidR="00D4456D" w:rsidRPr="00BB5C3D" w:rsidRDefault="00D4456D" w:rsidP="00EE15B1">
      <w:pPr>
        <w:numPr>
          <w:ilvl w:val="0"/>
          <w:numId w:val="20"/>
        </w:numPr>
        <w:spacing w:after="0" w:line="240" w:lineRule="auto"/>
        <w:jc w:val="both"/>
        <w:rPr>
          <w:rFonts w:ascii="Arial" w:hAnsi="Arial" w:cs="Arial"/>
          <w:sz w:val="24"/>
          <w:szCs w:val="24"/>
        </w:rPr>
      </w:pPr>
      <w:r w:rsidRPr="00BB5C3D">
        <w:rPr>
          <w:rFonts w:ascii="Arial" w:hAnsi="Arial" w:cs="Arial"/>
          <w:sz w:val="24"/>
          <w:szCs w:val="24"/>
        </w:rPr>
        <w:t xml:space="preserve">Se tendrán en cuenta las circunstancias personales, familiares o sociales del estudiante antes de </w:t>
      </w:r>
      <w:r w:rsidR="003302B4" w:rsidRPr="00BB5C3D">
        <w:rPr>
          <w:rFonts w:ascii="Arial" w:hAnsi="Arial" w:cs="Arial"/>
          <w:sz w:val="24"/>
          <w:szCs w:val="24"/>
        </w:rPr>
        <w:t>aplicar</w:t>
      </w:r>
      <w:r w:rsidRPr="00BB5C3D">
        <w:rPr>
          <w:rFonts w:ascii="Arial" w:hAnsi="Arial" w:cs="Arial"/>
          <w:sz w:val="24"/>
          <w:szCs w:val="24"/>
        </w:rPr>
        <w:t xml:space="preserve"> el procedimiento corrector. </w:t>
      </w:r>
      <w:r w:rsidR="007727F0" w:rsidRPr="00BB5C3D">
        <w:rPr>
          <w:rFonts w:ascii="Arial" w:hAnsi="Arial" w:cs="Arial"/>
          <w:sz w:val="24"/>
          <w:szCs w:val="24"/>
        </w:rPr>
        <w:t>para</w:t>
      </w:r>
      <w:r w:rsidRPr="00BB5C3D">
        <w:rPr>
          <w:rFonts w:ascii="Arial" w:hAnsi="Arial" w:cs="Arial"/>
          <w:sz w:val="24"/>
          <w:szCs w:val="24"/>
        </w:rPr>
        <w:t xml:space="preserve"> estos efectos, se podrán solicitar los informes que se estimen necesarios sobre las aludidas circunstancias y recomendar,</w:t>
      </w:r>
      <w:r w:rsidR="007727F0" w:rsidRPr="00BB5C3D">
        <w:rPr>
          <w:rFonts w:ascii="Arial" w:hAnsi="Arial" w:cs="Arial"/>
          <w:sz w:val="24"/>
          <w:szCs w:val="24"/>
        </w:rPr>
        <w:t xml:space="preserve"> y solicitar la colaboración</w:t>
      </w:r>
      <w:r w:rsidRPr="00BB5C3D">
        <w:rPr>
          <w:rFonts w:ascii="Arial" w:hAnsi="Arial" w:cs="Arial"/>
          <w:sz w:val="24"/>
          <w:szCs w:val="24"/>
        </w:rPr>
        <w:t xml:space="preserve"> en su caso, a los padres o acudientes del estudiante</w:t>
      </w:r>
      <w:r w:rsidR="007727F0" w:rsidRPr="00BB5C3D">
        <w:rPr>
          <w:rFonts w:ascii="Arial" w:hAnsi="Arial" w:cs="Arial"/>
          <w:sz w:val="24"/>
          <w:szCs w:val="24"/>
        </w:rPr>
        <w:t xml:space="preserve"> en</w:t>
      </w:r>
      <w:r w:rsidRPr="00BB5C3D">
        <w:rPr>
          <w:rFonts w:ascii="Arial" w:hAnsi="Arial" w:cs="Arial"/>
          <w:sz w:val="24"/>
          <w:szCs w:val="24"/>
        </w:rPr>
        <w:t xml:space="preserve"> la adopción de las medidas necesarias.</w:t>
      </w:r>
    </w:p>
    <w:p w14:paraId="5FD0EEE0" w14:textId="77777777" w:rsidR="00D4456D" w:rsidRPr="00BB5C3D" w:rsidRDefault="00D4456D" w:rsidP="00D4456D">
      <w:pPr>
        <w:spacing w:after="0" w:line="240" w:lineRule="auto"/>
        <w:jc w:val="both"/>
        <w:rPr>
          <w:rFonts w:ascii="Arial" w:hAnsi="Arial" w:cs="Arial"/>
          <w:b/>
          <w:bCs/>
          <w:sz w:val="24"/>
          <w:szCs w:val="24"/>
        </w:rPr>
      </w:pPr>
    </w:p>
    <w:p w14:paraId="6D68E2EF" w14:textId="77777777" w:rsidR="00D4456D" w:rsidRPr="00BB5C3D" w:rsidRDefault="008F609C" w:rsidP="00D4456D">
      <w:pPr>
        <w:spacing w:after="0" w:line="240" w:lineRule="auto"/>
        <w:jc w:val="both"/>
        <w:rPr>
          <w:rFonts w:ascii="Arial" w:hAnsi="Arial" w:cs="Arial"/>
          <w:b/>
          <w:bCs/>
          <w:sz w:val="24"/>
          <w:szCs w:val="24"/>
        </w:rPr>
      </w:pPr>
      <w:r w:rsidRPr="00BB5C3D">
        <w:rPr>
          <w:rFonts w:ascii="Arial" w:hAnsi="Arial" w:cs="Arial"/>
          <w:b/>
          <w:bCs/>
          <w:sz w:val="24"/>
          <w:szCs w:val="24"/>
        </w:rPr>
        <w:t xml:space="preserve">CAPITULO  </w:t>
      </w:r>
      <w:r w:rsidR="00D4456D" w:rsidRPr="00BB5C3D">
        <w:rPr>
          <w:rFonts w:ascii="Arial" w:hAnsi="Arial" w:cs="Arial"/>
          <w:b/>
          <w:bCs/>
          <w:sz w:val="24"/>
          <w:szCs w:val="24"/>
        </w:rPr>
        <w:t>V. TRÁMITE Y COMPETENCIA DE LOS PROCEDIMIENTOS EN LAS ACCIONES DISUASIVAS, CORRECTIVAS Y REEDUCATIVAS.</w:t>
      </w:r>
    </w:p>
    <w:p w14:paraId="6BD6E9AD" w14:textId="77777777" w:rsidR="00D4456D" w:rsidRPr="00BB5C3D" w:rsidRDefault="00D4456D" w:rsidP="00D4456D">
      <w:pPr>
        <w:tabs>
          <w:tab w:val="left" w:pos="5308"/>
        </w:tabs>
        <w:autoSpaceDE w:val="0"/>
        <w:autoSpaceDN w:val="0"/>
        <w:adjustRightInd w:val="0"/>
        <w:spacing w:after="0" w:line="240" w:lineRule="auto"/>
        <w:ind w:right="9"/>
        <w:jc w:val="both"/>
        <w:rPr>
          <w:rFonts w:ascii="Arial" w:hAnsi="Arial" w:cs="Arial"/>
          <w:sz w:val="24"/>
          <w:szCs w:val="24"/>
        </w:rPr>
      </w:pPr>
      <w:r w:rsidRPr="00BB5C3D">
        <w:rPr>
          <w:rFonts w:ascii="Arial" w:hAnsi="Arial" w:cs="Arial"/>
          <w:sz w:val="24"/>
          <w:szCs w:val="24"/>
        </w:rPr>
        <w:tab/>
      </w:r>
    </w:p>
    <w:p w14:paraId="2ECF7F9E" w14:textId="77777777" w:rsidR="00D4456D" w:rsidRPr="00BB5C3D" w:rsidRDefault="00D4456D" w:rsidP="00D4456D">
      <w:pPr>
        <w:autoSpaceDE w:val="0"/>
        <w:autoSpaceDN w:val="0"/>
        <w:adjustRightInd w:val="0"/>
        <w:spacing w:after="0" w:line="240" w:lineRule="auto"/>
        <w:ind w:right="9"/>
        <w:jc w:val="both"/>
        <w:rPr>
          <w:rFonts w:ascii="Arial" w:hAnsi="Arial" w:cs="Arial"/>
          <w:sz w:val="24"/>
          <w:szCs w:val="24"/>
        </w:rPr>
      </w:pPr>
    </w:p>
    <w:p w14:paraId="695FAE48" w14:textId="77777777" w:rsidR="00D4456D" w:rsidRPr="00BB5C3D" w:rsidRDefault="00D4456D" w:rsidP="00D4456D">
      <w:pPr>
        <w:spacing w:after="0" w:line="240" w:lineRule="auto"/>
        <w:jc w:val="both"/>
        <w:rPr>
          <w:rFonts w:ascii="Arial" w:hAnsi="Arial" w:cs="Arial"/>
          <w:sz w:val="24"/>
          <w:szCs w:val="24"/>
        </w:rPr>
      </w:pPr>
      <w:r w:rsidRPr="00BB5C3D">
        <w:rPr>
          <w:rFonts w:ascii="Arial" w:hAnsi="Arial" w:cs="Arial"/>
          <w:sz w:val="24"/>
          <w:szCs w:val="24"/>
        </w:rPr>
        <w:lastRenderedPageBreak/>
        <w:t xml:space="preserve">Ante la ocurrencia de este tipo de </w:t>
      </w:r>
      <w:r w:rsidR="00B44DCA" w:rsidRPr="00BB5C3D">
        <w:rPr>
          <w:rFonts w:ascii="Arial" w:hAnsi="Arial" w:cs="Arial"/>
          <w:sz w:val="24"/>
          <w:szCs w:val="24"/>
        </w:rPr>
        <w:t>situaciones</w:t>
      </w:r>
      <w:r w:rsidR="002C5AB9" w:rsidRPr="00BB5C3D">
        <w:rPr>
          <w:rFonts w:ascii="Arial" w:hAnsi="Arial" w:cs="Arial"/>
          <w:sz w:val="24"/>
          <w:szCs w:val="24"/>
        </w:rPr>
        <w:t xml:space="preserve"> </w:t>
      </w:r>
      <w:commentRangeStart w:id="6"/>
      <w:r w:rsidR="002C5AB9" w:rsidRPr="00BB5C3D">
        <w:rPr>
          <w:rFonts w:ascii="Arial" w:hAnsi="Arial" w:cs="Arial"/>
          <w:sz w:val="24"/>
          <w:szCs w:val="24"/>
        </w:rPr>
        <w:t>Cuáles</w:t>
      </w:r>
      <w:commentRangeEnd w:id="6"/>
      <w:r w:rsidR="004E27FF" w:rsidRPr="00BB5C3D">
        <w:rPr>
          <w:rStyle w:val="Refdecomentario"/>
        </w:rPr>
        <w:commentReference w:id="6"/>
      </w:r>
      <w:proofErr w:type="gramStart"/>
      <w:r w:rsidR="002C5AB9" w:rsidRPr="00BB5C3D">
        <w:rPr>
          <w:rFonts w:ascii="Arial" w:hAnsi="Arial" w:cs="Arial"/>
          <w:sz w:val="24"/>
          <w:szCs w:val="24"/>
        </w:rPr>
        <w:t>?</w:t>
      </w:r>
      <w:proofErr w:type="gramEnd"/>
      <w:r w:rsidR="002C5AB9" w:rsidRPr="00BB5C3D">
        <w:rPr>
          <w:rFonts w:ascii="Arial" w:hAnsi="Arial" w:cs="Arial"/>
          <w:sz w:val="24"/>
          <w:szCs w:val="24"/>
        </w:rPr>
        <w:t>,</w:t>
      </w:r>
      <w:r w:rsidRPr="00BB5C3D">
        <w:rPr>
          <w:rFonts w:ascii="Arial" w:hAnsi="Arial" w:cs="Arial"/>
          <w:sz w:val="24"/>
          <w:szCs w:val="24"/>
        </w:rPr>
        <w:t xml:space="preserve"> corresponde adoptar las medidas correctivas</w:t>
      </w:r>
      <w:r w:rsidR="00276787" w:rsidRPr="00BB5C3D">
        <w:rPr>
          <w:rFonts w:ascii="Arial" w:hAnsi="Arial" w:cs="Arial"/>
          <w:sz w:val="24"/>
          <w:szCs w:val="24"/>
        </w:rPr>
        <w:t xml:space="preserve"> y</w:t>
      </w:r>
      <w:r w:rsidRPr="00BB5C3D">
        <w:rPr>
          <w:rFonts w:ascii="Arial" w:hAnsi="Arial" w:cs="Arial"/>
          <w:sz w:val="24"/>
          <w:szCs w:val="24"/>
        </w:rPr>
        <w:t xml:space="preserve"> las </w:t>
      </w:r>
      <w:r w:rsidR="00B44DCA" w:rsidRPr="00BB5C3D">
        <w:rPr>
          <w:rFonts w:ascii="Arial" w:hAnsi="Arial" w:cs="Arial"/>
          <w:sz w:val="24"/>
          <w:szCs w:val="24"/>
        </w:rPr>
        <w:t>acciones pedagógicas</w:t>
      </w:r>
      <w:r w:rsidRPr="00BB5C3D">
        <w:rPr>
          <w:rFonts w:ascii="Arial" w:hAnsi="Arial" w:cs="Arial"/>
          <w:sz w:val="24"/>
          <w:szCs w:val="24"/>
        </w:rPr>
        <w:t xml:space="preserve"> que correspondan a cada </w:t>
      </w:r>
      <w:r w:rsidR="00B44DCA" w:rsidRPr="00BB5C3D">
        <w:rPr>
          <w:rFonts w:ascii="Arial" w:hAnsi="Arial" w:cs="Arial"/>
          <w:sz w:val="24"/>
          <w:szCs w:val="24"/>
        </w:rPr>
        <w:t>tipo</w:t>
      </w:r>
      <w:r w:rsidRPr="00BB5C3D">
        <w:rPr>
          <w:rFonts w:ascii="Arial" w:hAnsi="Arial" w:cs="Arial"/>
          <w:sz w:val="24"/>
          <w:szCs w:val="24"/>
        </w:rPr>
        <w:t xml:space="preserve"> </w:t>
      </w:r>
      <w:r w:rsidR="00B44DCA" w:rsidRPr="00BB5C3D">
        <w:rPr>
          <w:rFonts w:ascii="Arial" w:hAnsi="Arial" w:cs="Arial"/>
          <w:sz w:val="24"/>
          <w:szCs w:val="24"/>
        </w:rPr>
        <w:t>de situaciones</w:t>
      </w:r>
      <w:r w:rsidRPr="00BB5C3D">
        <w:rPr>
          <w:rFonts w:ascii="Arial" w:hAnsi="Arial" w:cs="Arial"/>
          <w:sz w:val="24"/>
          <w:szCs w:val="24"/>
        </w:rPr>
        <w:t>, teniendo en cuenta para cada caso</w:t>
      </w:r>
      <w:r w:rsidR="006A778B" w:rsidRPr="00BB5C3D">
        <w:rPr>
          <w:rFonts w:ascii="Arial" w:hAnsi="Arial" w:cs="Arial"/>
          <w:sz w:val="24"/>
          <w:szCs w:val="24"/>
        </w:rPr>
        <w:t>,</w:t>
      </w:r>
      <w:r w:rsidRPr="00BB5C3D">
        <w:rPr>
          <w:rFonts w:ascii="Arial" w:hAnsi="Arial" w:cs="Arial"/>
          <w:sz w:val="24"/>
          <w:szCs w:val="24"/>
        </w:rPr>
        <w:t xml:space="preserve"> las circunstancias de tiempo, modo y lugar, así como los factores atenuantes o agravantes de la responsabilidad de</w:t>
      </w:r>
      <w:r w:rsidR="00B44DCA" w:rsidRPr="00BB5C3D">
        <w:rPr>
          <w:rFonts w:ascii="Arial" w:hAnsi="Arial" w:cs="Arial"/>
          <w:sz w:val="24"/>
          <w:szCs w:val="24"/>
        </w:rPr>
        <w:t xml:space="preserve"> </w:t>
      </w:r>
      <w:r w:rsidRPr="00BB5C3D">
        <w:rPr>
          <w:rFonts w:ascii="Arial" w:hAnsi="Arial" w:cs="Arial"/>
          <w:sz w:val="24"/>
          <w:szCs w:val="24"/>
        </w:rPr>
        <w:t>l</w:t>
      </w:r>
      <w:r w:rsidR="00B44DCA" w:rsidRPr="00BB5C3D">
        <w:rPr>
          <w:rFonts w:ascii="Arial" w:hAnsi="Arial" w:cs="Arial"/>
          <w:sz w:val="24"/>
          <w:szCs w:val="24"/>
        </w:rPr>
        <w:t>os</w:t>
      </w:r>
      <w:r w:rsidRPr="00BB5C3D">
        <w:rPr>
          <w:rFonts w:ascii="Arial" w:hAnsi="Arial" w:cs="Arial"/>
          <w:sz w:val="24"/>
          <w:szCs w:val="24"/>
        </w:rPr>
        <w:t xml:space="preserve"> </w:t>
      </w:r>
      <w:r w:rsidR="00B44DCA" w:rsidRPr="00BB5C3D">
        <w:rPr>
          <w:rFonts w:ascii="Arial" w:hAnsi="Arial" w:cs="Arial"/>
          <w:sz w:val="24"/>
          <w:szCs w:val="24"/>
        </w:rPr>
        <w:t>involucrados</w:t>
      </w:r>
      <w:r w:rsidRPr="00BB5C3D">
        <w:rPr>
          <w:rFonts w:ascii="Arial" w:hAnsi="Arial" w:cs="Arial"/>
          <w:sz w:val="24"/>
          <w:szCs w:val="24"/>
        </w:rPr>
        <w:t>, todo ello enfocado e</w:t>
      </w:r>
      <w:r w:rsidR="006A778B" w:rsidRPr="00BB5C3D">
        <w:rPr>
          <w:rFonts w:ascii="Arial" w:hAnsi="Arial" w:cs="Arial"/>
          <w:sz w:val="24"/>
          <w:szCs w:val="24"/>
        </w:rPr>
        <w:t>n el respeto y observancia del debido p</w:t>
      </w:r>
      <w:r w:rsidRPr="00BB5C3D">
        <w:rPr>
          <w:rFonts w:ascii="Arial" w:hAnsi="Arial" w:cs="Arial"/>
          <w:sz w:val="24"/>
          <w:szCs w:val="24"/>
        </w:rPr>
        <w:t xml:space="preserve">roceso. </w:t>
      </w:r>
    </w:p>
    <w:p w14:paraId="16ADF0DA" w14:textId="77777777" w:rsidR="00A423A4" w:rsidRPr="00BB5C3D" w:rsidRDefault="00A423A4" w:rsidP="00D4456D">
      <w:pPr>
        <w:spacing w:after="0" w:line="240" w:lineRule="auto"/>
        <w:jc w:val="both"/>
        <w:rPr>
          <w:rFonts w:ascii="Arial" w:hAnsi="Arial" w:cs="Arial"/>
          <w:b/>
          <w:bCs/>
          <w:sz w:val="24"/>
          <w:szCs w:val="24"/>
        </w:rPr>
      </w:pPr>
    </w:p>
    <w:p w14:paraId="29FD95DE" w14:textId="77777777" w:rsidR="00D4456D" w:rsidRPr="00BB5C3D" w:rsidRDefault="006A778B" w:rsidP="006A778B">
      <w:pPr>
        <w:autoSpaceDE w:val="0"/>
        <w:autoSpaceDN w:val="0"/>
        <w:adjustRightInd w:val="0"/>
        <w:spacing w:after="0" w:line="240" w:lineRule="auto"/>
        <w:ind w:left="8" w:right="4"/>
        <w:jc w:val="both"/>
        <w:rPr>
          <w:rFonts w:ascii="Arial" w:hAnsi="Arial" w:cs="Arial"/>
          <w:sz w:val="24"/>
          <w:szCs w:val="24"/>
        </w:rPr>
      </w:pPr>
      <w:r w:rsidRPr="00BB5C3D">
        <w:rPr>
          <w:rFonts w:ascii="Arial" w:hAnsi="Arial" w:cs="Arial"/>
          <w:b/>
          <w:bCs/>
          <w:sz w:val="24"/>
          <w:szCs w:val="24"/>
        </w:rPr>
        <w:t>Artículo</w:t>
      </w:r>
      <w:r w:rsidR="00D4456D" w:rsidRPr="00BB5C3D">
        <w:rPr>
          <w:rFonts w:ascii="Arial" w:hAnsi="Arial" w:cs="Arial"/>
          <w:b/>
          <w:bCs/>
          <w:sz w:val="24"/>
          <w:szCs w:val="24"/>
        </w:rPr>
        <w:t xml:space="preserve"> </w:t>
      </w:r>
      <w:r w:rsidR="00121BB5" w:rsidRPr="00BB5C3D">
        <w:rPr>
          <w:rFonts w:ascii="Arial" w:hAnsi="Arial" w:cs="Arial"/>
          <w:b/>
          <w:bCs/>
          <w:sz w:val="24"/>
          <w:szCs w:val="24"/>
        </w:rPr>
        <w:t>56</w:t>
      </w:r>
      <w:r w:rsidR="00D4456D" w:rsidRPr="00BB5C3D">
        <w:rPr>
          <w:rFonts w:ascii="Arial" w:hAnsi="Arial" w:cs="Arial"/>
          <w:b/>
          <w:bCs/>
          <w:sz w:val="24"/>
          <w:szCs w:val="24"/>
        </w:rPr>
        <w:t xml:space="preserve">. </w:t>
      </w:r>
      <w:r w:rsidR="00B44DCA" w:rsidRPr="00BB5C3D">
        <w:rPr>
          <w:rFonts w:ascii="Arial" w:hAnsi="Arial" w:cs="Arial"/>
          <w:b/>
          <w:bCs/>
          <w:sz w:val="24"/>
          <w:szCs w:val="24"/>
        </w:rPr>
        <w:t>ACCIONES PEDAGOGICAS PARA LA REPARACION, EL RESTABLECIMIENTO DE DERECHOS Y LA RECONCILIACION</w:t>
      </w:r>
      <w:r w:rsidRPr="00BB5C3D">
        <w:rPr>
          <w:rFonts w:ascii="Arial" w:hAnsi="Arial" w:cs="Arial"/>
          <w:b/>
          <w:bCs/>
          <w:sz w:val="24"/>
          <w:szCs w:val="24"/>
        </w:rPr>
        <w:t xml:space="preserve">: </w:t>
      </w:r>
      <w:r w:rsidR="00D4456D" w:rsidRPr="00BB5C3D">
        <w:rPr>
          <w:rFonts w:ascii="Arial" w:hAnsi="Arial" w:cs="Arial"/>
          <w:sz w:val="24"/>
          <w:szCs w:val="24"/>
        </w:rPr>
        <w:t xml:space="preserve">Es el procedimiento </w:t>
      </w:r>
      <w:r w:rsidR="00D73C0F" w:rsidRPr="00BB5C3D">
        <w:rPr>
          <w:rFonts w:ascii="Arial" w:hAnsi="Arial" w:cs="Arial"/>
          <w:sz w:val="24"/>
          <w:szCs w:val="24"/>
        </w:rPr>
        <w:t>restaurativo</w:t>
      </w:r>
      <w:r w:rsidR="00D4456D" w:rsidRPr="00BB5C3D">
        <w:rPr>
          <w:rFonts w:ascii="Arial" w:hAnsi="Arial" w:cs="Arial"/>
          <w:sz w:val="24"/>
          <w:szCs w:val="24"/>
        </w:rPr>
        <w:t xml:space="preserve"> que establece la </w:t>
      </w:r>
      <w:r w:rsidR="00D73C0F" w:rsidRPr="00BB5C3D">
        <w:rPr>
          <w:rFonts w:ascii="Arial" w:hAnsi="Arial" w:cs="Arial"/>
          <w:sz w:val="24"/>
          <w:szCs w:val="24"/>
        </w:rPr>
        <w:t>I.E.N.S.S.C</w:t>
      </w:r>
      <w:r w:rsidR="00D4456D" w:rsidRPr="00BB5C3D">
        <w:rPr>
          <w:rFonts w:ascii="Arial" w:hAnsi="Arial" w:cs="Arial"/>
          <w:sz w:val="24"/>
          <w:szCs w:val="24"/>
        </w:rPr>
        <w:t xml:space="preserve"> a quien infringe las normas establecidas por el Manual de Convivencia. Las </w:t>
      </w:r>
      <w:r w:rsidR="00D73C0F" w:rsidRPr="00BB5C3D">
        <w:rPr>
          <w:rFonts w:ascii="Arial" w:hAnsi="Arial" w:cs="Arial"/>
          <w:sz w:val="24"/>
          <w:szCs w:val="24"/>
        </w:rPr>
        <w:t>correcciones</w:t>
      </w:r>
      <w:r w:rsidR="00D4456D" w:rsidRPr="00BB5C3D">
        <w:rPr>
          <w:rFonts w:ascii="Arial" w:hAnsi="Arial" w:cs="Arial"/>
          <w:sz w:val="24"/>
          <w:szCs w:val="24"/>
        </w:rPr>
        <w:t xml:space="preserve"> se aplican de acuerdo</w:t>
      </w:r>
      <w:r w:rsidR="00D73C0F" w:rsidRPr="00BB5C3D">
        <w:rPr>
          <w:rFonts w:ascii="Arial" w:hAnsi="Arial" w:cs="Arial"/>
          <w:sz w:val="24"/>
          <w:szCs w:val="24"/>
        </w:rPr>
        <w:t xml:space="preserve"> al tipo de situación (Tipo I, II</w:t>
      </w:r>
      <w:proofErr w:type="gramStart"/>
      <w:r w:rsidR="00D73C0F" w:rsidRPr="00BB5C3D">
        <w:rPr>
          <w:rFonts w:ascii="Arial" w:hAnsi="Arial" w:cs="Arial"/>
          <w:sz w:val="24"/>
          <w:szCs w:val="24"/>
        </w:rPr>
        <w:t>,III</w:t>
      </w:r>
      <w:proofErr w:type="gramEnd"/>
      <w:r w:rsidR="00D73C0F" w:rsidRPr="00BB5C3D">
        <w:rPr>
          <w:rFonts w:ascii="Arial" w:hAnsi="Arial" w:cs="Arial"/>
          <w:sz w:val="24"/>
          <w:szCs w:val="24"/>
        </w:rPr>
        <w:t>)</w:t>
      </w:r>
      <w:r w:rsidR="00D4456D" w:rsidRPr="00BB5C3D">
        <w:rPr>
          <w:rFonts w:ascii="Arial" w:hAnsi="Arial" w:cs="Arial"/>
          <w:sz w:val="24"/>
          <w:szCs w:val="24"/>
        </w:rPr>
        <w:t xml:space="preserve">. </w:t>
      </w:r>
      <w:r w:rsidRPr="00BB5C3D">
        <w:rPr>
          <w:rFonts w:ascii="Arial" w:hAnsi="Arial" w:cs="Arial"/>
          <w:sz w:val="24"/>
          <w:szCs w:val="24"/>
        </w:rPr>
        <w:t>P</w:t>
      </w:r>
      <w:r w:rsidR="00D4456D" w:rsidRPr="00BB5C3D">
        <w:rPr>
          <w:rFonts w:ascii="Arial" w:hAnsi="Arial" w:cs="Arial"/>
          <w:sz w:val="24"/>
          <w:szCs w:val="24"/>
        </w:rPr>
        <w:t xml:space="preserve">retenden asegurar la convivencia escolar y el cumplimiento de los objetivos académicos y/o sociales de la institución, teniendo en cuenta que prima el interés general sobre el particular. </w:t>
      </w:r>
    </w:p>
    <w:p w14:paraId="006B21BF" w14:textId="77777777" w:rsidR="00D4456D" w:rsidRPr="00BB5C3D" w:rsidRDefault="00D4456D" w:rsidP="00D4456D">
      <w:pPr>
        <w:autoSpaceDE w:val="0"/>
        <w:autoSpaceDN w:val="0"/>
        <w:adjustRightInd w:val="0"/>
        <w:spacing w:after="0" w:line="240" w:lineRule="auto"/>
        <w:ind w:left="11" w:right="6"/>
        <w:jc w:val="both"/>
        <w:rPr>
          <w:rFonts w:ascii="Arial" w:hAnsi="Arial" w:cs="Arial"/>
          <w:sz w:val="24"/>
          <w:szCs w:val="24"/>
        </w:rPr>
      </w:pPr>
    </w:p>
    <w:p w14:paraId="28FA436D" w14:textId="77777777" w:rsidR="00D4456D" w:rsidRPr="00BB5C3D" w:rsidRDefault="00D4456D" w:rsidP="006D12E3">
      <w:pPr>
        <w:autoSpaceDE w:val="0"/>
        <w:autoSpaceDN w:val="0"/>
        <w:adjustRightInd w:val="0"/>
        <w:spacing w:after="0" w:line="240" w:lineRule="auto"/>
        <w:ind w:right="6"/>
        <w:jc w:val="both"/>
        <w:rPr>
          <w:rFonts w:ascii="Arial" w:hAnsi="Arial" w:cs="Arial"/>
          <w:sz w:val="24"/>
          <w:szCs w:val="24"/>
        </w:rPr>
      </w:pPr>
      <w:r w:rsidRPr="00BB5C3D">
        <w:rPr>
          <w:rFonts w:ascii="Arial" w:hAnsi="Arial" w:cs="Arial"/>
          <w:sz w:val="24"/>
          <w:szCs w:val="24"/>
        </w:rPr>
        <w:t>En todo caso, se garantiza a todos y cada uno de los miembros de la comunidad educativa, la observancia del debido p</w:t>
      </w:r>
      <w:r w:rsidR="006A778B" w:rsidRPr="00BB5C3D">
        <w:rPr>
          <w:rFonts w:ascii="Arial" w:hAnsi="Arial" w:cs="Arial"/>
          <w:sz w:val="24"/>
          <w:szCs w:val="24"/>
        </w:rPr>
        <w:t>roceso</w:t>
      </w:r>
      <w:r w:rsidR="006D12E3" w:rsidRPr="00BB5C3D">
        <w:rPr>
          <w:rFonts w:ascii="Arial" w:hAnsi="Arial" w:cs="Arial"/>
          <w:sz w:val="24"/>
          <w:szCs w:val="24"/>
        </w:rPr>
        <w:t xml:space="preserve">. </w:t>
      </w:r>
    </w:p>
    <w:p w14:paraId="23F9786E" w14:textId="77777777" w:rsidR="00D4456D" w:rsidRPr="00BB5C3D" w:rsidRDefault="00D4456D" w:rsidP="00D4456D">
      <w:pPr>
        <w:autoSpaceDE w:val="0"/>
        <w:autoSpaceDN w:val="0"/>
        <w:adjustRightInd w:val="0"/>
        <w:spacing w:after="0" w:line="240" w:lineRule="auto"/>
        <w:ind w:left="9" w:right="5"/>
        <w:jc w:val="both"/>
        <w:rPr>
          <w:rFonts w:ascii="Arial" w:hAnsi="Arial" w:cs="Arial"/>
          <w:sz w:val="24"/>
          <w:szCs w:val="24"/>
        </w:rPr>
      </w:pPr>
    </w:p>
    <w:p w14:paraId="348DCC0C" w14:textId="77777777" w:rsidR="00D4456D" w:rsidRPr="00BB5C3D" w:rsidRDefault="006515DB" w:rsidP="00D4456D">
      <w:pPr>
        <w:autoSpaceDE w:val="0"/>
        <w:autoSpaceDN w:val="0"/>
        <w:adjustRightInd w:val="0"/>
        <w:spacing w:after="0" w:line="240" w:lineRule="auto"/>
        <w:ind w:left="9" w:right="5"/>
        <w:jc w:val="both"/>
        <w:rPr>
          <w:rFonts w:ascii="Arial" w:hAnsi="Arial" w:cs="Arial"/>
          <w:sz w:val="24"/>
          <w:szCs w:val="24"/>
        </w:rPr>
      </w:pPr>
      <w:r w:rsidRPr="00BB5C3D">
        <w:rPr>
          <w:rFonts w:ascii="Arial" w:hAnsi="Arial" w:cs="Arial"/>
          <w:b/>
          <w:bCs/>
          <w:sz w:val="24"/>
          <w:szCs w:val="24"/>
        </w:rPr>
        <w:t>Artículo</w:t>
      </w:r>
      <w:r w:rsidR="006D12E3" w:rsidRPr="00BB5C3D">
        <w:rPr>
          <w:rFonts w:ascii="Arial" w:hAnsi="Arial" w:cs="Arial"/>
          <w:b/>
          <w:bCs/>
          <w:sz w:val="24"/>
          <w:szCs w:val="24"/>
        </w:rPr>
        <w:t xml:space="preserve"> 57</w:t>
      </w:r>
      <w:r w:rsidR="00D4456D" w:rsidRPr="00BB5C3D">
        <w:rPr>
          <w:rFonts w:ascii="Arial" w:hAnsi="Arial" w:cs="Arial"/>
          <w:b/>
          <w:bCs/>
          <w:sz w:val="24"/>
          <w:szCs w:val="24"/>
        </w:rPr>
        <w:t>. Atenuante:</w:t>
      </w:r>
      <w:r w:rsidR="00D4456D" w:rsidRPr="00BB5C3D">
        <w:rPr>
          <w:rFonts w:ascii="Arial" w:hAnsi="Arial" w:cs="Arial"/>
          <w:i/>
          <w:iCs/>
          <w:sz w:val="24"/>
          <w:szCs w:val="24"/>
        </w:rPr>
        <w:t xml:space="preserve"> </w:t>
      </w:r>
      <w:r w:rsidR="00D4456D" w:rsidRPr="00BB5C3D">
        <w:rPr>
          <w:rFonts w:ascii="Arial" w:hAnsi="Arial" w:cs="Arial"/>
          <w:sz w:val="24"/>
          <w:szCs w:val="24"/>
        </w:rPr>
        <w:t xml:space="preserve">Son las circunstancias que aminoran </w:t>
      </w:r>
      <w:r w:rsidR="002A5B56" w:rsidRPr="00BB5C3D">
        <w:rPr>
          <w:rFonts w:ascii="Arial" w:hAnsi="Arial" w:cs="Arial"/>
          <w:sz w:val="24"/>
          <w:szCs w:val="24"/>
        </w:rPr>
        <w:t>el grado de responsabilidad del involucrado. L</w:t>
      </w:r>
      <w:r w:rsidR="00D4456D" w:rsidRPr="00BB5C3D">
        <w:rPr>
          <w:rFonts w:ascii="Arial" w:hAnsi="Arial" w:cs="Arial"/>
          <w:sz w:val="24"/>
          <w:szCs w:val="24"/>
        </w:rPr>
        <w:t>as conductas y circunstancias atenuantes pueden ser entre</w:t>
      </w:r>
      <w:r w:rsidR="00276787" w:rsidRPr="00BB5C3D">
        <w:rPr>
          <w:rFonts w:ascii="Arial" w:hAnsi="Arial" w:cs="Arial"/>
          <w:sz w:val="24"/>
          <w:szCs w:val="24"/>
        </w:rPr>
        <w:t xml:space="preserve"> otras:</w:t>
      </w:r>
      <w:r w:rsidR="002A5B56" w:rsidRPr="00BB5C3D">
        <w:rPr>
          <w:rFonts w:ascii="Arial" w:hAnsi="Arial" w:cs="Arial"/>
          <w:sz w:val="24"/>
          <w:szCs w:val="24"/>
        </w:rPr>
        <w:t xml:space="preserve"> aceptación de su responsabilidad</w:t>
      </w:r>
      <w:r w:rsidR="00276787" w:rsidRPr="00BB5C3D">
        <w:rPr>
          <w:rFonts w:ascii="Arial" w:hAnsi="Arial" w:cs="Arial"/>
          <w:sz w:val="24"/>
          <w:szCs w:val="24"/>
        </w:rPr>
        <w:t>; h</w:t>
      </w:r>
      <w:r w:rsidR="00D4456D" w:rsidRPr="00BB5C3D">
        <w:rPr>
          <w:rFonts w:ascii="Arial" w:hAnsi="Arial" w:cs="Arial"/>
          <w:sz w:val="24"/>
          <w:szCs w:val="24"/>
        </w:rPr>
        <w:t xml:space="preserve">aber actuado inducido o presionado </w:t>
      </w:r>
      <w:r w:rsidR="002A5B56" w:rsidRPr="00BB5C3D">
        <w:rPr>
          <w:rFonts w:ascii="Arial" w:hAnsi="Arial" w:cs="Arial"/>
          <w:sz w:val="24"/>
          <w:szCs w:val="24"/>
        </w:rPr>
        <w:t>por un tercero; p</w:t>
      </w:r>
      <w:r w:rsidR="00AF383F" w:rsidRPr="00BB5C3D">
        <w:rPr>
          <w:rFonts w:ascii="Arial" w:hAnsi="Arial" w:cs="Arial"/>
          <w:sz w:val="24"/>
          <w:szCs w:val="24"/>
        </w:rPr>
        <w:t>articipar en el conflicto debido a un</w:t>
      </w:r>
      <w:r w:rsidR="00D4456D" w:rsidRPr="00BB5C3D">
        <w:rPr>
          <w:rFonts w:ascii="Arial" w:hAnsi="Arial" w:cs="Arial"/>
          <w:sz w:val="24"/>
          <w:szCs w:val="24"/>
        </w:rPr>
        <w:t xml:space="preserve"> estado de alteración emocional o psicológica, entre otras. </w:t>
      </w:r>
    </w:p>
    <w:p w14:paraId="3ED9AD68" w14:textId="77777777" w:rsidR="00D4456D" w:rsidRPr="00BB5C3D" w:rsidRDefault="00D4456D" w:rsidP="00D4456D">
      <w:pPr>
        <w:autoSpaceDE w:val="0"/>
        <w:autoSpaceDN w:val="0"/>
        <w:adjustRightInd w:val="0"/>
        <w:spacing w:after="0" w:line="240" w:lineRule="auto"/>
        <w:ind w:left="9" w:right="5"/>
        <w:jc w:val="both"/>
        <w:rPr>
          <w:rFonts w:ascii="Arial" w:hAnsi="Arial" w:cs="Arial"/>
          <w:sz w:val="24"/>
          <w:szCs w:val="24"/>
        </w:rPr>
      </w:pPr>
    </w:p>
    <w:p w14:paraId="3FDE4416" w14:textId="77777777" w:rsidR="00D4456D" w:rsidRPr="00BB5C3D" w:rsidRDefault="006515DB" w:rsidP="00D4456D">
      <w:pPr>
        <w:autoSpaceDE w:val="0"/>
        <w:autoSpaceDN w:val="0"/>
        <w:adjustRightInd w:val="0"/>
        <w:spacing w:after="0" w:line="240" w:lineRule="auto"/>
        <w:ind w:left="33" w:right="10"/>
        <w:jc w:val="both"/>
        <w:rPr>
          <w:rFonts w:ascii="Arial" w:hAnsi="Arial" w:cs="Arial"/>
          <w:sz w:val="24"/>
          <w:szCs w:val="24"/>
        </w:rPr>
      </w:pPr>
      <w:r w:rsidRPr="00BB5C3D">
        <w:rPr>
          <w:rFonts w:ascii="Arial" w:hAnsi="Arial" w:cs="Arial"/>
          <w:b/>
          <w:bCs/>
          <w:sz w:val="24"/>
          <w:szCs w:val="24"/>
        </w:rPr>
        <w:t>Artículo</w:t>
      </w:r>
      <w:r w:rsidR="006928EE" w:rsidRPr="00BB5C3D">
        <w:rPr>
          <w:rFonts w:ascii="Arial" w:hAnsi="Arial" w:cs="Arial"/>
          <w:b/>
          <w:bCs/>
          <w:sz w:val="24"/>
          <w:szCs w:val="24"/>
        </w:rPr>
        <w:t xml:space="preserve"> 58</w:t>
      </w:r>
      <w:r w:rsidR="00D4456D" w:rsidRPr="00BB5C3D">
        <w:rPr>
          <w:rFonts w:ascii="Arial" w:hAnsi="Arial" w:cs="Arial"/>
          <w:b/>
          <w:bCs/>
          <w:sz w:val="24"/>
          <w:szCs w:val="24"/>
        </w:rPr>
        <w:t>. Agravante:</w:t>
      </w:r>
      <w:r w:rsidR="006928EE" w:rsidRPr="00BB5C3D">
        <w:rPr>
          <w:rFonts w:ascii="Arial" w:hAnsi="Arial" w:cs="Arial"/>
          <w:b/>
          <w:bCs/>
          <w:sz w:val="24"/>
          <w:szCs w:val="24"/>
        </w:rPr>
        <w:t xml:space="preserve"> </w:t>
      </w:r>
      <w:r w:rsidR="006928EE" w:rsidRPr="00BB5C3D">
        <w:rPr>
          <w:rFonts w:ascii="Arial" w:hAnsi="Arial" w:cs="Arial"/>
          <w:sz w:val="24"/>
          <w:szCs w:val="24"/>
        </w:rPr>
        <w:t>Son las circunstancias que aumentan el grado de responsabilidad del involucrado y la magnitud de las acciones correctivas.</w:t>
      </w:r>
      <w:r w:rsidR="00D4456D" w:rsidRPr="00BB5C3D">
        <w:rPr>
          <w:rFonts w:ascii="Arial" w:hAnsi="Arial" w:cs="Arial"/>
          <w:i/>
          <w:iCs/>
          <w:sz w:val="24"/>
          <w:szCs w:val="24"/>
        </w:rPr>
        <w:t xml:space="preserve"> </w:t>
      </w:r>
      <w:r w:rsidR="006928EE" w:rsidRPr="00BB5C3D">
        <w:rPr>
          <w:rFonts w:ascii="Arial" w:hAnsi="Arial" w:cs="Arial"/>
          <w:sz w:val="24"/>
          <w:szCs w:val="24"/>
        </w:rPr>
        <w:t>E</w:t>
      </w:r>
      <w:r w:rsidR="00D4456D" w:rsidRPr="00BB5C3D">
        <w:rPr>
          <w:rFonts w:ascii="Arial" w:hAnsi="Arial" w:cs="Arial"/>
          <w:sz w:val="24"/>
          <w:szCs w:val="24"/>
        </w:rPr>
        <w:t>sas circunstancias son entre otras: Ser reincidente; rehuir la responsabilidad o atr</w:t>
      </w:r>
      <w:r w:rsidR="006928EE" w:rsidRPr="00BB5C3D">
        <w:rPr>
          <w:rFonts w:ascii="Arial" w:hAnsi="Arial" w:cs="Arial"/>
          <w:sz w:val="24"/>
          <w:szCs w:val="24"/>
        </w:rPr>
        <w:t>ibuirla a otro; promover el conflicto</w:t>
      </w:r>
      <w:r w:rsidR="00D4456D" w:rsidRPr="00BB5C3D">
        <w:rPr>
          <w:rFonts w:ascii="Arial" w:hAnsi="Arial" w:cs="Arial"/>
          <w:sz w:val="24"/>
          <w:szCs w:val="24"/>
        </w:rPr>
        <w:t xml:space="preserve"> aprovechando la confianza depositada en él por </w:t>
      </w:r>
      <w:r w:rsidR="009E014D" w:rsidRPr="00BB5C3D">
        <w:rPr>
          <w:rFonts w:ascii="Arial" w:hAnsi="Arial" w:cs="Arial"/>
          <w:sz w:val="24"/>
          <w:szCs w:val="24"/>
        </w:rPr>
        <w:t>el sujeto objeto de agresión</w:t>
      </w:r>
      <w:r w:rsidR="00D4456D" w:rsidRPr="00BB5C3D">
        <w:rPr>
          <w:rFonts w:ascii="Arial" w:hAnsi="Arial" w:cs="Arial"/>
          <w:sz w:val="24"/>
          <w:szCs w:val="24"/>
        </w:rPr>
        <w:t xml:space="preserve">; </w:t>
      </w:r>
      <w:r w:rsidR="009E014D" w:rsidRPr="00BB5C3D">
        <w:rPr>
          <w:rFonts w:ascii="Arial" w:hAnsi="Arial" w:cs="Arial"/>
          <w:sz w:val="24"/>
          <w:szCs w:val="24"/>
        </w:rPr>
        <w:t>participar</w:t>
      </w:r>
      <w:r w:rsidR="00D4456D" w:rsidRPr="00BB5C3D">
        <w:rPr>
          <w:rFonts w:ascii="Arial" w:hAnsi="Arial" w:cs="Arial"/>
          <w:sz w:val="24"/>
          <w:szCs w:val="24"/>
        </w:rPr>
        <w:t xml:space="preserve"> con alevosía, premeditación, o en complicidad con otra persona, etc. </w:t>
      </w:r>
    </w:p>
    <w:p w14:paraId="4CE6E54B" w14:textId="77777777" w:rsidR="00D4456D" w:rsidRPr="00BB5C3D" w:rsidRDefault="00D4456D" w:rsidP="003929D5">
      <w:pPr>
        <w:autoSpaceDE w:val="0"/>
        <w:autoSpaceDN w:val="0"/>
        <w:adjustRightInd w:val="0"/>
        <w:spacing w:after="0" w:line="240" w:lineRule="auto"/>
        <w:ind w:right="5"/>
        <w:jc w:val="both"/>
        <w:rPr>
          <w:rFonts w:ascii="Arial" w:hAnsi="Arial" w:cs="Arial"/>
          <w:sz w:val="24"/>
          <w:szCs w:val="24"/>
        </w:rPr>
      </w:pPr>
    </w:p>
    <w:p w14:paraId="50F75E43" w14:textId="77777777" w:rsidR="003929D5" w:rsidRPr="00BB5C3D" w:rsidRDefault="003929D5" w:rsidP="003929D5">
      <w:pPr>
        <w:autoSpaceDE w:val="0"/>
        <w:autoSpaceDN w:val="0"/>
        <w:adjustRightInd w:val="0"/>
        <w:spacing w:after="0" w:line="240" w:lineRule="auto"/>
        <w:ind w:right="5"/>
        <w:jc w:val="both"/>
        <w:rPr>
          <w:rFonts w:ascii="Arial" w:hAnsi="Arial" w:cs="Arial"/>
          <w:sz w:val="24"/>
          <w:szCs w:val="24"/>
        </w:rPr>
      </w:pPr>
    </w:p>
    <w:p w14:paraId="10290739" w14:textId="77777777" w:rsidR="00B0000B" w:rsidRPr="00BB5C3D" w:rsidRDefault="00855211" w:rsidP="00855211">
      <w:pPr>
        <w:pStyle w:val="Prrafodelista1"/>
        <w:autoSpaceDE w:val="0"/>
        <w:autoSpaceDN w:val="0"/>
        <w:adjustRightInd w:val="0"/>
        <w:spacing w:after="0" w:line="240" w:lineRule="auto"/>
        <w:ind w:left="0" w:right="77"/>
        <w:jc w:val="both"/>
        <w:rPr>
          <w:rFonts w:ascii="Arial" w:hAnsi="Arial" w:cs="Arial"/>
          <w:sz w:val="24"/>
          <w:szCs w:val="24"/>
        </w:rPr>
      </w:pPr>
      <w:r w:rsidRPr="00BB5C3D">
        <w:rPr>
          <w:rFonts w:ascii="Arial" w:hAnsi="Arial" w:cs="Arial"/>
          <w:b/>
          <w:bCs/>
          <w:sz w:val="24"/>
          <w:szCs w:val="24"/>
        </w:rPr>
        <w:t>Competencia</w:t>
      </w:r>
      <w:r w:rsidR="00D4456D" w:rsidRPr="00BB5C3D">
        <w:rPr>
          <w:rFonts w:ascii="Arial" w:hAnsi="Arial" w:cs="Arial"/>
          <w:b/>
          <w:bCs/>
          <w:sz w:val="24"/>
          <w:szCs w:val="24"/>
        </w:rPr>
        <w:t xml:space="preserve">: </w:t>
      </w:r>
      <w:r w:rsidR="00964A23" w:rsidRPr="00BB5C3D">
        <w:rPr>
          <w:rFonts w:ascii="Arial" w:hAnsi="Arial" w:cs="Arial"/>
          <w:bCs/>
          <w:sz w:val="24"/>
          <w:szCs w:val="24"/>
        </w:rPr>
        <w:t>Todo funcionario de la Institución es competente para informar sobre</w:t>
      </w:r>
      <w:r w:rsidR="00964A23" w:rsidRPr="00BB5C3D">
        <w:rPr>
          <w:rFonts w:ascii="Arial" w:hAnsi="Arial" w:cs="Arial"/>
          <w:b/>
          <w:bCs/>
          <w:sz w:val="24"/>
          <w:szCs w:val="24"/>
        </w:rPr>
        <w:t xml:space="preserve"> </w:t>
      </w:r>
      <w:r w:rsidRPr="00BB5C3D">
        <w:rPr>
          <w:rFonts w:ascii="Arial" w:hAnsi="Arial" w:cs="Arial"/>
          <w:sz w:val="24"/>
          <w:szCs w:val="24"/>
        </w:rPr>
        <w:t>situaciones</w:t>
      </w:r>
      <w:r w:rsidR="00964A23" w:rsidRPr="00BB5C3D">
        <w:rPr>
          <w:rFonts w:ascii="Arial" w:hAnsi="Arial" w:cs="Arial"/>
          <w:sz w:val="24"/>
          <w:szCs w:val="24"/>
        </w:rPr>
        <w:t xml:space="preserve"> conflictivas. Es competencia de</w:t>
      </w:r>
      <w:r w:rsidR="00D4456D" w:rsidRPr="00BB5C3D">
        <w:rPr>
          <w:rFonts w:ascii="Arial" w:hAnsi="Arial" w:cs="Arial"/>
          <w:sz w:val="24"/>
          <w:szCs w:val="24"/>
        </w:rPr>
        <w:t>l docente</w:t>
      </w:r>
      <w:r w:rsidR="00964A23" w:rsidRPr="00BB5C3D">
        <w:rPr>
          <w:rFonts w:ascii="Arial" w:hAnsi="Arial" w:cs="Arial"/>
          <w:sz w:val="24"/>
          <w:szCs w:val="24"/>
        </w:rPr>
        <w:t>, director de grupo o</w:t>
      </w:r>
      <w:r w:rsidRPr="00BB5C3D">
        <w:rPr>
          <w:rFonts w:ascii="Arial" w:hAnsi="Arial" w:cs="Arial"/>
          <w:sz w:val="24"/>
          <w:szCs w:val="24"/>
        </w:rPr>
        <w:t xml:space="preserve"> </w:t>
      </w:r>
      <w:r w:rsidR="00D4456D" w:rsidRPr="00BB5C3D">
        <w:rPr>
          <w:rFonts w:ascii="Arial" w:hAnsi="Arial" w:cs="Arial"/>
          <w:sz w:val="24"/>
          <w:szCs w:val="24"/>
        </w:rPr>
        <w:t>directivo docente</w:t>
      </w:r>
      <w:r w:rsidR="00964A23" w:rsidRPr="00BB5C3D">
        <w:rPr>
          <w:rFonts w:ascii="Arial" w:hAnsi="Arial" w:cs="Arial"/>
          <w:sz w:val="24"/>
          <w:szCs w:val="24"/>
        </w:rPr>
        <w:t xml:space="preserve"> dar atención a la información recibida</w:t>
      </w:r>
      <w:r w:rsidRPr="00BB5C3D">
        <w:rPr>
          <w:rFonts w:ascii="Arial" w:hAnsi="Arial" w:cs="Arial"/>
          <w:sz w:val="24"/>
          <w:szCs w:val="24"/>
        </w:rPr>
        <w:t xml:space="preserve">. </w:t>
      </w:r>
      <w:r w:rsidR="00B0000B" w:rsidRPr="00BB5C3D">
        <w:rPr>
          <w:rFonts w:ascii="Arial" w:hAnsi="Arial" w:cs="Arial"/>
          <w:sz w:val="24"/>
          <w:szCs w:val="24"/>
        </w:rPr>
        <w:t xml:space="preserve">Podrá atender el asunto un docente o el director de grupo del implicado, por delegación del Coordinador.  </w:t>
      </w:r>
    </w:p>
    <w:p w14:paraId="1106E13D" w14:textId="77777777" w:rsidR="00D4456D" w:rsidRPr="00BB5C3D" w:rsidRDefault="00D4456D" w:rsidP="00D4456D">
      <w:pPr>
        <w:pStyle w:val="Prrafodelista1"/>
        <w:autoSpaceDE w:val="0"/>
        <w:autoSpaceDN w:val="0"/>
        <w:adjustRightInd w:val="0"/>
        <w:spacing w:after="0" w:line="240" w:lineRule="auto"/>
        <w:ind w:left="142" w:right="77"/>
        <w:jc w:val="both"/>
        <w:rPr>
          <w:rFonts w:ascii="Arial" w:hAnsi="Arial" w:cs="Arial"/>
          <w:sz w:val="24"/>
          <w:szCs w:val="24"/>
        </w:rPr>
      </w:pPr>
    </w:p>
    <w:p w14:paraId="4FFB983B" w14:textId="77777777" w:rsidR="00D4456D" w:rsidRPr="00BB5C3D" w:rsidRDefault="00D4456D" w:rsidP="00B0000B">
      <w:pPr>
        <w:numPr>
          <w:ilvl w:val="3"/>
          <w:numId w:val="31"/>
        </w:numPr>
        <w:autoSpaceDE w:val="0"/>
        <w:autoSpaceDN w:val="0"/>
        <w:adjustRightInd w:val="0"/>
        <w:spacing w:after="0" w:line="240" w:lineRule="auto"/>
        <w:ind w:left="709" w:right="196" w:hanging="567"/>
        <w:jc w:val="both"/>
        <w:rPr>
          <w:rFonts w:ascii="Arial" w:hAnsi="Arial" w:cs="Arial"/>
          <w:sz w:val="24"/>
          <w:szCs w:val="24"/>
        </w:rPr>
      </w:pPr>
      <w:r w:rsidRPr="00BB5C3D">
        <w:rPr>
          <w:rFonts w:ascii="Arial" w:hAnsi="Arial" w:cs="Arial"/>
          <w:b/>
          <w:bCs/>
          <w:sz w:val="24"/>
          <w:szCs w:val="24"/>
        </w:rPr>
        <w:t>Términos para actuar:</w:t>
      </w:r>
      <w:r w:rsidRPr="00BB5C3D">
        <w:rPr>
          <w:rFonts w:ascii="Arial" w:hAnsi="Arial" w:cs="Arial"/>
          <w:sz w:val="24"/>
          <w:szCs w:val="24"/>
        </w:rPr>
        <w:t xml:space="preserve"> Se recomienda iniciar el estudio y actuar en la aplicación de sanciones el mismo día de conocido el hecho, o a más tardar al día siguiente al que se cometió la falta o se tuvo conocimiento de ella. </w:t>
      </w:r>
    </w:p>
    <w:p w14:paraId="020BFCAF" w14:textId="77777777" w:rsidR="00D4456D" w:rsidRPr="00BB5C3D" w:rsidRDefault="00D4456D" w:rsidP="00D4456D">
      <w:pPr>
        <w:autoSpaceDE w:val="0"/>
        <w:autoSpaceDN w:val="0"/>
        <w:adjustRightInd w:val="0"/>
        <w:spacing w:after="0" w:line="240" w:lineRule="auto"/>
        <w:ind w:left="360" w:right="196" w:hanging="360"/>
        <w:jc w:val="both"/>
        <w:rPr>
          <w:rFonts w:ascii="Arial" w:hAnsi="Arial" w:cs="Arial"/>
          <w:sz w:val="24"/>
          <w:szCs w:val="24"/>
        </w:rPr>
      </w:pPr>
    </w:p>
    <w:p w14:paraId="20E9729C" w14:textId="77777777" w:rsidR="00D4456D" w:rsidRPr="00BB5C3D" w:rsidRDefault="00D4456D" w:rsidP="00B0000B">
      <w:pPr>
        <w:numPr>
          <w:ilvl w:val="3"/>
          <w:numId w:val="31"/>
        </w:numPr>
        <w:autoSpaceDE w:val="0"/>
        <w:autoSpaceDN w:val="0"/>
        <w:adjustRightInd w:val="0"/>
        <w:spacing w:after="0" w:line="240" w:lineRule="auto"/>
        <w:ind w:left="709" w:right="40" w:hanging="567"/>
        <w:jc w:val="both"/>
        <w:rPr>
          <w:rFonts w:ascii="Arial" w:hAnsi="Arial" w:cs="Arial"/>
          <w:sz w:val="24"/>
          <w:szCs w:val="24"/>
        </w:rPr>
      </w:pPr>
      <w:r w:rsidRPr="00BB5C3D">
        <w:rPr>
          <w:rFonts w:ascii="Arial" w:hAnsi="Arial" w:cs="Arial"/>
          <w:b/>
          <w:bCs/>
          <w:sz w:val="24"/>
          <w:szCs w:val="24"/>
        </w:rPr>
        <w:t>Procedimiento a seguir</w:t>
      </w:r>
      <w:r w:rsidRPr="00BB5C3D">
        <w:rPr>
          <w:rFonts w:ascii="Arial" w:hAnsi="Arial" w:cs="Arial"/>
          <w:b/>
          <w:bCs/>
          <w:i/>
          <w:iCs/>
          <w:sz w:val="24"/>
          <w:szCs w:val="24"/>
        </w:rPr>
        <w:t>:</w:t>
      </w:r>
      <w:r w:rsidRPr="00BB5C3D">
        <w:rPr>
          <w:rFonts w:ascii="Arial" w:hAnsi="Arial" w:cs="Arial"/>
          <w:i/>
          <w:iCs/>
          <w:sz w:val="24"/>
          <w:szCs w:val="24"/>
        </w:rPr>
        <w:t xml:space="preserve"> </w:t>
      </w:r>
      <w:r w:rsidRPr="00BB5C3D">
        <w:rPr>
          <w:rFonts w:ascii="Arial" w:hAnsi="Arial" w:cs="Arial"/>
          <w:sz w:val="24"/>
          <w:szCs w:val="24"/>
        </w:rPr>
        <w:t>Se deben observar los siguientes procedimientos:</w:t>
      </w:r>
    </w:p>
    <w:p w14:paraId="36DE8485" w14:textId="77777777" w:rsidR="00D4456D" w:rsidRPr="00BB5C3D" w:rsidRDefault="00D4456D" w:rsidP="00D4456D">
      <w:pPr>
        <w:autoSpaceDE w:val="0"/>
        <w:autoSpaceDN w:val="0"/>
        <w:adjustRightInd w:val="0"/>
        <w:spacing w:after="0" w:line="240" w:lineRule="auto"/>
        <w:ind w:right="1137"/>
        <w:jc w:val="both"/>
        <w:rPr>
          <w:rFonts w:ascii="Arial" w:hAnsi="Arial" w:cs="Arial"/>
          <w:sz w:val="24"/>
          <w:szCs w:val="24"/>
        </w:rPr>
      </w:pPr>
    </w:p>
    <w:p w14:paraId="118EB57D" w14:textId="77777777" w:rsidR="00D4456D" w:rsidRPr="00BB5C3D" w:rsidRDefault="00D4456D" w:rsidP="005D4BDA">
      <w:pPr>
        <w:numPr>
          <w:ilvl w:val="0"/>
          <w:numId w:val="6"/>
        </w:numPr>
        <w:autoSpaceDE w:val="0"/>
        <w:autoSpaceDN w:val="0"/>
        <w:adjustRightInd w:val="0"/>
        <w:spacing w:after="0" w:line="240" w:lineRule="auto"/>
        <w:ind w:right="14"/>
        <w:jc w:val="both"/>
        <w:rPr>
          <w:rFonts w:ascii="Arial" w:hAnsi="Arial" w:cs="Arial"/>
          <w:sz w:val="24"/>
          <w:szCs w:val="24"/>
        </w:rPr>
      </w:pPr>
      <w:r w:rsidRPr="00BB5C3D">
        <w:rPr>
          <w:rFonts w:ascii="Arial" w:hAnsi="Arial" w:cs="Arial"/>
          <w:sz w:val="24"/>
          <w:szCs w:val="24"/>
        </w:rPr>
        <w:t xml:space="preserve">Diálogo con el implicado, </w:t>
      </w:r>
      <w:r w:rsidRPr="00BB5C3D">
        <w:rPr>
          <w:rFonts w:ascii="Arial" w:hAnsi="Arial" w:cs="Arial"/>
          <w:b/>
          <w:sz w:val="24"/>
          <w:szCs w:val="24"/>
        </w:rPr>
        <w:t>amonestación verbal</w:t>
      </w:r>
      <w:r w:rsidRPr="00BB5C3D">
        <w:rPr>
          <w:rFonts w:ascii="Arial" w:hAnsi="Arial" w:cs="Arial"/>
          <w:sz w:val="24"/>
          <w:szCs w:val="24"/>
        </w:rPr>
        <w:t xml:space="preserve"> (registrada en el observador) e invitación a modificar su comportamiento</w:t>
      </w:r>
      <w:r w:rsidR="005D4BDA" w:rsidRPr="00BB5C3D">
        <w:rPr>
          <w:rFonts w:ascii="Arial" w:hAnsi="Arial" w:cs="Arial"/>
          <w:sz w:val="24"/>
          <w:szCs w:val="24"/>
        </w:rPr>
        <w:t>.</w:t>
      </w:r>
      <w:r w:rsidR="005D4BDA" w:rsidRPr="00BB5C3D">
        <w:t xml:space="preserve"> </w:t>
      </w:r>
      <w:r w:rsidR="005D4BDA" w:rsidRPr="00BB5C3D">
        <w:rPr>
          <w:rFonts w:ascii="Arial" w:hAnsi="Arial" w:cs="Arial"/>
          <w:sz w:val="24"/>
          <w:szCs w:val="24"/>
        </w:rPr>
        <w:t>No se podrán hacer amonestaciones por escrito en el observador por faltas leves, sin antes haber realizado acciones de diálogo, conciliación o compromisos pedagógicos.</w:t>
      </w:r>
      <w:r w:rsidRPr="00BB5C3D">
        <w:rPr>
          <w:rFonts w:ascii="Arial" w:hAnsi="Arial" w:cs="Arial"/>
          <w:sz w:val="24"/>
          <w:szCs w:val="24"/>
        </w:rPr>
        <w:t xml:space="preserve"> </w:t>
      </w:r>
    </w:p>
    <w:p w14:paraId="2AD547B7" w14:textId="77777777" w:rsidR="00D4456D" w:rsidRPr="00BB5C3D" w:rsidRDefault="00D4456D" w:rsidP="00D4456D">
      <w:pPr>
        <w:numPr>
          <w:ilvl w:val="0"/>
          <w:numId w:val="6"/>
        </w:numPr>
        <w:autoSpaceDE w:val="0"/>
        <w:autoSpaceDN w:val="0"/>
        <w:adjustRightInd w:val="0"/>
        <w:spacing w:after="0" w:line="240" w:lineRule="auto"/>
        <w:ind w:right="153"/>
        <w:jc w:val="both"/>
        <w:rPr>
          <w:rFonts w:ascii="Arial" w:hAnsi="Arial" w:cs="Arial"/>
          <w:sz w:val="24"/>
          <w:szCs w:val="24"/>
        </w:rPr>
      </w:pPr>
      <w:r w:rsidRPr="00BB5C3D">
        <w:rPr>
          <w:rFonts w:ascii="Arial" w:hAnsi="Arial" w:cs="Arial"/>
          <w:sz w:val="24"/>
          <w:szCs w:val="24"/>
        </w:rPr>
        <w:lastRenderedPageBreak/>
        <w:t>Si la amonestación verbal no produce efecto, se aplicará una acción pedagógica o de servicio social, acorde con la falta cometida y registrada en el observador.</w:t>
      </w:r>
    </w:p>
    <w:p w14:paraId="532D0003" w14:textId="14946B4A" w:rsidR="00D4456D" w:rsidRPr="00BB5C3D" w:rsidRDefault="00D4456D" w:rsidP="00D4456D">
      <w:pPr>
        <w:numPr>
          <w:ilvl w:val="0"/>
          <w:numId w:val="6"/>
        </w:numPr>
        <w:autoSpaceDE w:val="0"/>
        <w:autoSpaceDN w:val="0"/>
        <w:adjustRightInd w:val="0"/>
        <w:spacing w:after="0" w:line="240" w:lineRule="auto"/>
        <w:ind w:right="153"/>
        <w:jc w:val="both"/>
        <w:rPr>
          <w:rFonts w:ascii="Arial" w:hAnsi="Arial" w:cs="Arial"/>
          <w:sz w:val="24"/>
          <w:szCs w:val="24"/>
        </w:rPr>
      </w:pPr>
      <w:r w:rsidRPr="00BB5C3D">
        <w:rPr>
          <w:rFonts w:ascii="Arial" w:hAnsi="Arial" w:cs="Arial"/>
          <w:sz w:val="24"/>
          <w:szCs w:val="24"/>
        </w:rPr>
        <w:t xml:space="preserve">Si el sancionado incumple el convenio señalado y reincide en la falta, se elaborará una amonestación escrita en el observador. El inculpado puede hacer los descargos correspondientes y </w:t>
      </w:r>
    </w:p>
    <w:p w14:paraId="00664657" w14:textId="77777777" w:rsidR="00D4456D" w:rsidRPr="00BB5C3D" w:rsidRDefault="00D4456D" w:rsidP="00D4456D">
      <w:pPr>
        <w:numPr>
          <w:ilvl w:val="0"/>
          <w:numId w:val="6"/>
        </w:numPr>
        <w:autoSpaceDE w:val="0"/>
        <w:autoSpaceDN w:val="0"/>
        <w:adjustRightInd w:val="0"/>
        <w:spacing w:after="0" w:line="240" w:lineRule="auto"/>
        <w:ind w:right="14"/>
        <w:jc w:val="both"/>
        <w:rPr>
          <w:rFonts w:ascii="Arial" w:hAnsi="Arial" w:cs="Arial"/>
          <w:sz w:val="24"/>
          <w:szCs w:val="24"/>
        </w:rPr>
      </w:pPr>
      <w:r w:rsidRPr="00BB5C3D">
        <w:rPr>
          <w:rFonts w:ascii="Arial" w:hAnsi="Arial" w:cs="Arial"/>
          <w:sz w:val="24"/>
          <w:szCs w:val="24"/>
        </w:rPr>
        <w:t xml:space="preserve">Si reincide en amonestaciones escritas en el observador, por faltas leves iguales o diferentes constituye una falta grave que se sancionará con una valoración descriptiva y con suspensión entre uno (1) y tres (3) días según el caso. </w:t>
      </w:r>
    </w:p>
    <w:p w14:paraId="323528DE" w14:textId="77777777" w:rsidR="00D4456D" w:rsidRPr="00BB5C3D" w:rsidRDefault="00D4456D" w:rsidP="00D4456D">
      <w:pPr>
        <w:autoSpaceDE w:val="0"/>
        <w:autoSpaceDN w:val="0"/>
        <w:adjustRightInd w:val="0"/>
        <w:spacing w:after="0" w:line="240" w:lineRule="auto"/>
        <w:jc w:val="both"/>
        <w:rPr>
          <w:rFonts w:ascii="Arial" w:hAnsi="Arial" w:cs="Arial"/>
          <w:b/>
          <w:bCs/>
          <w:sz w:val="24"/>
          <w:szCs w:val="24"/>
        </w:rPr>
      </w:pPr>
    </w:p>
    <w:p w14:paraId="3C6D9D92" w14:textId="77777777" w:rsidR="00D4456D" w:rsidRPr="00BB5C3D" w:rsidRDefault="006515DB" w:rsidP="00D4456D">
      <w:pPr>
        <w:autoSpaceDE w:val="0"/>
        <w:autoSpaceDN w:val="0"/>
        <w:adjustRightInd w:val="0"/>
        <w:spacing w:after="0" w:line="240" w:lineRule="auto"/>
        <w:ind w:left="43"/>
        <w:jc w:val="both"/>
        <w:rPr>
          <w:rFonts w:ascii="Arial" w:hAnsi="Arial" w:cs="Arial"/>
          <w:b/>
          <w:bCs/>
          <w:i/>
          <w:iCs/>
          <w:sz w:val="24"/>
          <w:szCs w:val="24"/>
          <w:u w:val="single"/>
        </w:rPr>
      </w:pPr>
      <w:r w:rsidRPr="00BB5C3D">
        <w:rPr>
          <w:rFonts w:ascii="Arial" w:hAnsi="Arial" w:cs="Arial"/>
          <w:b/>
          <w:bCs/>
          <w:sz w:val="24"/>
          <w:szCs w:val="24"/>
        </w:rPr>
        <w:t>Artículo</w:t>
      </w:r>
      <w:r w:rsidR="00D4456D" w:rsidRPr="00BB5C3D">
        <w:rPr>
          <w:rFonts w:ascii="Arial" w:hAnsi="Arial" w:cs="Arial"/>
          <w:b/>
          <w:bCs/>
          <w:sz w:val="24"/>
          <w:szCs w:val="24"/>
        </w:rPr>
        <w:t xml:space="preserve"> </w:t>
      </w:r>
      <w:r w:rsidR="0060129F" w:rsidRPr="00BB5C3D">
        <w:rPr>
          <w:rFonts w:ascii="Arial" w:hAnsi="Arial" w:cs="Arial"/>
          <w:b/>
          <w:bCs/>
          <w:sz w:val="24"/>
          <w:szCs w:val="24"/>
        </w:rPr>
        <w:t>76</w:t>
      </w:r>
      <w:r w:rsidR="00D4456D" w:rsidRPr="00BB5C3D">
        <w:rPr>
          <w:rFonts w:ascii="Arial" w:hAnsi="Arial" w:cs="Arial"/>
          <w:b/>
          <w:bCs/>
          <w:sz w:val="24"/>
          <w:szCs w:val="24"/>
        </w:rPr>
        <w:t>. Para las Faltas Graves:</w:t>
      </w:r>
      <w:r w:rsidR="00D4456D" w:rsidRPr="00BB5C3D">
        <w:rPr>
          <w:rFonts w:ascii="Arial" w:hAnsi="Arial" w:cs="Arial"/>
          <w:b/>
          <w:bCs/>
          <w:i/>
          <w:iCs/>
          <w:sz w:val="24"/>
          <w:szCs w:val="24"/>
          <w:u w:val="single"/>
        </w:rPr>
        <w:t xml:space="preserve"> </w:t>
      </w:r>
    </w:p>
    <w:p w14:paraId="5442CA79" w14:textId="77777777" w:rsidR="00D4456D" w:rsidRPr="00BB5C3D" w:rsidRDefault="00D4456D" w:rsidP="00D4456D">
      <w:pPr>
        <w:autoSpaceDE w:val="0"/>
        <w:autoSpaceDN w:val="0"/>
        <w:adjustRightInd w:val="0"/>
        <w:spacing w:after="0" w:line="240" w:lineRule="auto"/>
        <w:ind w:left="43"/>
        <w:jc w:val="both"/>
        <w:rPr>
          <w:rFonts w:ascii="Arial" w:hAnsi="Arial" w:cs="Arial"/>
          <w:b/>
          <w:bCs/>
          <w:i/>
          <w:iCs/>
          <w:sz w:val="24"/>
          <w:szCs w:val="24"/>
          <w:u w:val="single"/>
        </w:rPr>
      </w:pPr>
    </w:p>
    <w:p w14:paraId="215E5508" w14:textId="77777777" w:rsidR="00D4456D" w:rsidRPr="00BB5C3D" w:rsidRDefault="00D4456D" w:rsidP="00D4456D">
      <w:pPr>
        <w:autoSpaceDE w:val="0"/>
        <w:autoSpaceDN w:val="0"/>
        <w:adjustRightInd w:val="0"/>
        <w:spacing w:after="0" w:line="240" w:lineRule="auto"/>
        <w:ind w:left="330" w:right="15" w:hanging="330"/>
        <w:jc w:val="both"/>
        <w:rPr>
          <w:rFonts w:ascii="Arial" w:hAnsi="Arial" w:cs="Arial"/>
          <w:sz w:val="24"/>
          <w:szCs w:val="24"/>
        </w:rPr>
      </w:pPr>
      <w:r w:rsidRPr="00BB5C3D">
        <w:rPr>
          <w:rFonts w:ascii="Arial" w:hAnsi="Arial" w:cs="Arial"/>
          <w:b/>
          <w:bCs/>
          <w:sz w:val="24"/>
          <w:szCs w:val="24"/>
        </w:rPr>
        <w:t>1. Sanciones aplicables</w:t>
      </w:r>
      <w:r w:rsidRPr="00BB5C3D">
        <w:rPr>
          <w:rFonts w:ascii="Arial" w:hAnsi="Arial" w:cs="Arial"/>
          <w:sz w:val="24"/>
          <w:szCs w:val="24"/>
        </w:rPr>
        <w:t xml:space="preserve">: Para este tipo de faltas o conductas deben aplicarse las siguientes sanciones: </w:t>
      </w:r>
    </w:p>
    <w:p w14:paraId="3AF0DBEA" w14:textId="77777777" w:rsidR="00D4456D" w:rsidRPr="00BB5C3D" w:rsidRDefault="00D4456D" w:rsidP="00D4456D">
      <w:pPr>
        <w:autoSpaceDE w:val="0"/>
        <w:autoSpaceDN w:val="0"/>
        <w:adjustRightInd w:val="0"/>
        <w:spacing w:after="0" w:line="240" w:lineRule="auto"/>
        <w:ind w:left="1080" w:right="10"/>
        <w:jc w:val="both"/>
        <w:rPr>
          <w:rFonts w:ascii="Arial" w:hAnsi="Arial" w:cs="Arial"/>
          <w:sz w:val="24"/>
          <w:szCs w:val="24"/>
        </w:rPr>
      </w:pPr>
    </w:p>
    <w:p w14:paraId="453168D7" w14:textId="77777777" w:rsidR="00D4456D" w:rsidRPr="00BB5C3D" w:rsidRDefault="00D4456D" w:rsidP="00D4456D">
      <w:pPr>
        <w:autoSpaceDE w:val="0"/>
        <w:autoSpaceDN w:val="0"/>
        <w:adjustRightInd w:val="0"/>
        <w:spacing w:after="0" w:line="240" w:lineRule="auto"/>
        <w:ind w:left="1080" w:right="10"/>
        <w:jc w:val="both"/>
        <w:rPr>
          <w:rFonts w:ascii="Arial" w:hAnsi="Arial" w:cs="Arial"/>
          <w:b/>
          <w:bCs/>
          <w:sz w:val="24"/>
          <w:szCs w:val="24"/>
        </w:rPr>
      </w:pPr>
      <w:r w:rsidRPr="00BB5C3D">
        <w:rPr>
          <w:rFonts w:ascii="Arial" w:hAnsi="Arial" w:cs="Arial"/>
          <w:b/>
          <w:bCs/>
          <w:sz w:val="24"/>
          <w:szCs w:val="24"/>
        </w:rPr>
        <w:t>Términos para actuar:</w:t>
      </w:r>
      <w:r w:rsidRPr="00BB5C3D">
        <w:rPr>
          <w:rFonts w:ascii="Arial" w:hAnsi="Arial" w:cs="Arial"/>
          <w:sz w:val="24"/>
          <w:szCs w:val="24"/>
        </w:rPr>
        <w:t xml:space="preserve"> Para la atención de estas faltas se dispone de un término máximo de tres (3) días lectivos, contados a partir de la ocurrencia de la falta o se tenga noticia de la ocurrencia de la misma. El término podrá prorrogarse cuando las circunstancias de obtención de pruebas, interrogación de testigos, solicitud de información así lo amerite. En todos los casos el inculpado por una falta grave, permanecerá desescolarizado mientras dura el proceso y se determina la </w:t>
      </w:r>
      <w:commentRangeStart w:id="7"/>
      <w:r w:rsidRPr="00BB5C3D">
        <w:rPr>
          <w:rFonts w:ascii="Arial" w:hAnsi="Arial" w:cs="Arial"/>
          <w:sz w:val="24"/>
          <w:szCs w:val="24"/>
        </w:rPr>
        <w:t>sanción</w:t>
      </w:r>
      <w:commentRangeEnd w:id="7"/>
      <w:r w:rsidR="00016BF7" w:rsidRPr="00BB5C3D">
        <w:rPr>
          <w:rStyle w:val="Refdecomentario"/>
        </w:rPr>
        <w:commentReference w:id="7"/>
      </w:r>
      <w:r w:rsidRPr="00BB5C3D">
        <w:rPr>
          <w:rFonts w:ascii="Arial" w:hAnsi="Arial" w:cs="Arial"/>
          <w:sz w:val="24"/>
          <w:szCs w:val="24"/>
        </w:rPr>
        <w:t xml:space="preserve">. </w:t>
      </w:r>
    </w:p>
    <w:p w14:paraId="138FC8DD" w14:textId="77777777" w:rsidR="00D4456D" w:rsidRPr="00BB5C3D" w:rsidRDefault="00D4456D" w:rsidP="00D4456D">
      <w:pPr>
        <w:autoSpaceDE w:val="0"/>
        <w:autoSpaceDN w:val="0"/>
        <w:adjustRightInd w:val="0"/>
        <w:spacing w:after="0" w:line="240" w:lineRule="auto"/>
        <w:ind w:left="-360" w:right="43"/>
        <w:jc w:val="both"/>
        <w:rPr>
          <w:rFonts w:ascii="Arial" w:hAnsi="Arial" w:cs="Arial"/>
          <w:b/>
          <w:bCs/>
          <w:sz w:val="24"/>
          <w:szCs w:val="24"/>
        </w:rPr>
      </w:pPr>
    </w:p>
    <w:p w14:paraId="0E198813" w14:textId="77777777" w:rsidR="00D4456D" w:rsidRPr="00BB5C3D" w:rsidRDefault="00D4456D" w:rsidP="00B0000B">
      <w:pPr>
        <w:numPr>
          <w:ilvl w:val="0"/>
          <w:numId w:val="31"/>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b/>
          <w:bCs/>
          <w:sz w:val="24"/>
          <w:szCs w:val="24"/>
        </w:rPr>
        <w:t>Procedimiento a seguir:</w:t>
      </w:r>
      <w:r w:rsidRPr="00BB5C3D">
        <w:rPr>
          <w:rFonts w:ascii="Arial" w:hAnsi="Arial" w:cs="Arial"/>
          <w:sz w:val="24"/>
          <w:szCs w:val="24"/>
        </w:rPr>
        <w:t xml:space="preserve"> Ante la ocurrencia de una falta de esta clase se deberán observar los siguientes pasos o procedimientos tendientes a garantizar el derecho a la defensa de  </w:t>
      </w:r>
      <w:proofErr w:type="spellStart"/>
      <w:r w:rsidRPr="00BB5C3D">
        <w:rPr>
          <w:rFonts w:ascii="Arial" w:hAnsi="Arial" w:cs="Arial"/>
          <w:sz w:val="24"/>
          <w:szCs w:val="24"/>
        </w:rPr>
        <w:t>l@s</w:t>
      </w:r>
      <w:proofErr w:type="spellEnd"/>
      <w:r w:rsidRPr="00BB5C3D">
        <w:rPr>
          <w:rFonts w:ascii="Arial" w:hAnsi="Arial" w:cs="Arial"/>
          <w:sz w:val="24"/>
          <w:szCs w:val="24"/>
        </w:rPr>
        <w:t xml:space="preserve"> </w:t>
      </w:r>
      <w:proofErr w:type="spellStart"/>
      <w:r w:rsidRPr="00BB5C3D">
        <w:rPr>
          <w:rFonts w:ascii="Arial" w:hAnsi="Arial" w:cs="Arial"/>
          <w:sz w:val="24"/>
          <w:szCs w:val="24"/>
        </w:rPr>
        <w:t>implicad@s</w:t>
      </w:r>
      <w:proofErr w:type="spellEnd"/>
      <w:r w:rsidRPr="00BB5C3D">
        <w:rPr>
          <w:rFonts w:ascii="Arial" w:hAnsi="Arial" w:cs="Arial"/>
          <w:sz w:val="24"/>
          <w:szCs w:val="24"/>
        </w:rPr>
        <w:t xml:space="preserve">: </w:t>
      </w:r>
    </w:p>
    <w:p w14:paraId="048606D0" w14:textId="77777777" w:rsidR="00D4456D" w:rsidRPr="00BB5C3D" w:rsidRDefault="00D4456D" w:rsidP="00D4456D">
      <w:pPr>
        <w:autoSpaceDE w:val="0"/>
        <w:autoSpaceDN w:val="0"/>
        <w:adjustRightInd w:val="0"/>
        <w:spacing w:after="0" w:line="240" w:lineRule="auto"/>
        <w:ind w:right="43"/>
        <w:jc w:val="both"/>
        <w:rPr>
          <w:rFonts w:ascii="Arial" w:hAnsi="Arial" w:cs="Arial"/>
          <w:sz w:val="24"/>
          <w:szCs w:val="24"/>
        </w:rPr>
      </w:pPr>
    </w:p>
    <w:p w14:paraId="24C01F19" w14:textId="77777777" w:rsidR="00D4456D" w:rsidRPr="00BB5C3D" w:rsidRDefault="00D4456D" w:rsidP="00D4456D">
      <w:pPr>
        <w:numPr>
          <w:ilvl w:val="0"/>
          <w:numId w:val="8"/>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Dialogar con el/la  implicad@, con  sus respectivos padres o acudientes, previa citación, interrogar a los testigos con la finalidad de reconstruir los hechos, verificar información, entre otros. De los hechos constitutivos de la falta debe quedar constancia escrita en un acta, la que debe contener la descripción de la falta, las circunstancias atenuantes o agravantes de la conducta e incluir en ella la sanción a imponer; además debe celebrarse un compromiso con el implicado a fin de modificar su conducta y mejorar su comportamiento. Esa Acta debe estar firmada por el implicado, sus padres o acudientes, coordinador y el rector, y se archivará en el observador del estudiante.</w:t>
      </w:r>
    </w:p>
    <w:p w14:paraId="7975CB22" w14:textId="77777777" w:rsidR="00D4456D" w:rsidRPr="00BB5C3D" w:rsidRDefault="00D4456D" w:rsidP="00D4456D">
      <w:pPr>
        <w:numPr>
          <w:ilvl w:val="0"/>
          <w:numId w:val="8"/>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 xml:space="preserve">Los días de suspensión para cada una de las faltas graves, deben ser señaladas en el manual de convivencia y según el caso, atendiendo a las circunstancias atenuantes o agravantes la sanción no puede sobrepasar el límite de nueve (9) días. </w:t>
      </w:r>
    </w:p>
    <w:p w14:paraId="36FEDB60" w14:textId="77777777" w:rsidR="00D4456D" w:rsidRPr="00BB5C3D" w:rsidRDefault="00D4456D" w:rsidP="00D4456D">
      <w:pPr>
        <w:numPr>
          <w:ilvl w:val="0"/>
          <w:numId w:val="8"/>
        </w:numPr>
        <w:autoSpaceDE w:val="0"/>
        <w:autoSpaceDN w:val="0"/>
        <w:adjustRightInd w:val="0"/>
        <w:spacing w:after="0" w:line="240" w:lineRule="auto"/>
        <w:ind w:right="73"/>
        <w:jc w:val="both"/>
        <w:rPr>
          <w:rFonts w:ascii="Arial" w:hAnsi="Arial" w:cs="Arial"/>
          <w:sz w:val="24"/>
          <w:szCs w:val="24"/>
        </w:rPr>
      </w:pPr>
      <w:r w:rsidRPr="00BB5C3D">
        <w:rPr>
          <w:rFonts w:ascii="Arial" w:hAnsi="Arial" w:cs="Arial"/>
          <w:sz w:val="24"/>
          <w:szCs w:val="24"/>
        </w:rPr>
        <w:t xml:space="preserve">La existencia de resolución en el observador del alumno, es causa suficiente para registrar la nota en el comportamiento al finalizar el período lectivo. </w:t>
      </w:r>
    </w:p>
    <w:p w14:paraId="6A32CDCF" w14:textId="77777777" w:rsidR="00D4456D" w:rsidRPr="00BB5C3D" w:rsidRDefault="00D4456D" w:rsidP="00D4456D">
      <w:pPr>
        <w:autoSpaceDE w:val="0"/>
        <w:autoSpaceDN w:val="0"/>
        <w:adjustRightInd w:val="0"/>
        <w:spacing w:after="0" w:line="240" w:lineRule="auto"/>
        <w:ind w:left="360" w:right="73"/>
        <w:jc w:val="both"/>
        <w:rPr>
          <w:rFonts w:ascii="Arial" w:hAnsi="Arial" w:cs="Arial"/>
          <w:sz w:val="24"/>
          <w:szCs w:val="24"/>
        </w:rPr>
      </w:pPr>
    </w:p>
    <w:p w14:paraId="3A0E7988" w14:textId="77777777" w:rsidR="00D4456D" w:rsidRPr="00BB5C3D" w:rsidRDefault="00D4456D" w:rsidP="00D4456D">
      <w:pPr>
        <w:autoSpaceDE w:val="0"/>
        <w:autoSpaceDN w:val="0"/>
        <w:adjustRightInd w:val="0"/>
        <w:spacing w:after="0" w:line="240" w:lineRule="auto"/>
        <w:ind w:left="330" w:right="43"/>
        <w:jc w:val="both"/>
        <w:rPr>
          <w:rFonts w:ascii="Arial" w:hAnsi="Arial" w:cs="Arial"/>
          <w:sz w:val="24"/>
          <w:szCs w:val="24"/>
        </w:rPr>
      </w:pPr>
      <w:r w:rsidRPr="00BB5C3D">
        <w:rPr>
          <w:rFonts w:ascii="Arial" w:hAnsi="Arial" w:cs="Arial"/>
          <w:sz w:val="24"/>
          <w:szCs w:val="24"/>
        </w:rPr>
        <w:lastRenderedPageBreak/>
        <w:t xml:space="preserve">El suspendido deberá, además, obtener de parte de sus compañeros la información necesaria sobre las actividades académicas para que cuando se reintegre esté totalmente al día. </w:t>
      </w:r>
    </w:p>
    <w:p w14:paraId="58592F7F" w14:textId="77777777" w:rsidR="00D4456D" w:rsidRPr="00BB5C3D" w:rsidRDefault="00D4456D" w:rsidP="00D4456D">
      <w:pPr>
        <w:autoSpaceDE w:val="0"/>
        <w:autoSpaceDN w:val="0"/>
        <w:adjustRightInd w:val="0"/>
        <w:spacing w:after="0" w:line="240" w:lineRule="auto"/>
        <w:ind w:left="330" w:right="43"/>
        <w:jc w:val="both"/>
        <w:rPr>
          <w:rFonts w:ascii="Arial" w:hAnsi="Arial" w:cs="Arial"/>
          <w:sz w:val="24"/>
          <w:szCs w:val="24"/>
        </w:rPr>
      </w:pPr>
    </w:p>
    <w:p w14:paraId="707FF3D9" w14:textId="77777777" w:rsidR="00D4456D" w:rsidRPr="00BB5C3D" w:rsidRDefault="00D4456D" w:rsidP="00D4456D">
      <w:pPr>
        <w:autoSpaceDE w:val="0"/>
        <w:autoSpaceDN w:val="0"/>
        <w:adjustRightInd w:val="0"/>
        <w:spacing w:after="0" w:line="240" w:lineRule="auto"/>
        <w:ind w:left="330" w:right="43"/>
        <w:jc w:val="both"/>
        <w:rPr>
          <w:rFonts w:ascii="Arial" w:hAnsi="Arial" w:cs="Arial"/>
          <w:sz w:val="24"/>
          <w:szCs w:val="24"/>
        </w:rPr>
      </w:pPr>
      <w:r w:rsidRPr="00BB5C3D">
        <w:rPr>
          <w:rFonts w:ascii="Arial" w:hAnsi="Arial" w:cs="Arial"/>
          <w:sz w:val="24"/>
          <w:szCs w:val="24"/>
        </w:rPr>
        <w:t xml:space="preserve">Si la falta está tipificada o amerita activar la ruta de atención integral, será remitido al Comité de Convivencia Escolar. </w:t>
      </w:r>
    </w:p>
    <w:p w14:paraId="77BACE6E" w14:textId="77777777" w:rsidR="00D4456D" w:rsidRPr="00BB5C3D" w:rsidRDefault="00D4456D" w:rsidP="00D4456D">
      <w:pPr>
        <w:autoSpaceDE w:val="0"/>
        <w:autoSpaceDN w:val="0"/>
        <w:adjustRightInd w:val="0"/>
        <w:spacing w:after="0" w:line="240" w:lineRule="auto"/>
        <w:ind w:right="73"/>
        <w:jc w:val="both"/>
        <w:rPr>
          <w:rFonts w:ascii="Arial" w:hAnsi="Arial" w:cs="Arial"/>
          <w:sz w:val="24"/>
          <w:szCs w:val="24"/>
        </w:rPr>
      </w:pPr>
    </w:p>
    <w:p w14:paraId="548E42E0" w14:textId="77777777" w:rsidR="00D4456D" w:rsidRPr="00BB5C3D" w:rsidRDefault="00D4456D" w:rsidP="00D4456D">
      <w:pPr>
        <w:pStyle w:val="Prrafodelista1"/>
        <w:autoSpaceDE w:val="0"/>
        <w:autoSpaceDN w:val="0"/>
        <w:adjustRightInd w:val="0"/>
        <w:spacing w:after="0" w:line="240" w:lineRule="auto"/>
        <w:ind w:left="0" w:right="43"/>
        <w:jc w:val="both"/>
        <w:rPr>
          <w:rFonts w:ascii="Arial" w:hAnsi="Arial" w:cs="Arial"/>
          <w:sz w:val="24"/>
          <w:szCs w:val="24"/>
          <w:lang w:val="es-AR"/>
        </w:rPr>
      </w:pPr>
    </w:p>
    <w:p w14:paraId="70A88162" w14:textId="77777777" w:rsidR="00D4456D" w:rsidRPr="00BB5C3D" w:rsidRDefault="00D4456D" w:rsidP="00D4456D">
      <w:pPr>
        <w:pStyle w:val="Prrafodelista1"/>
        <w:autoSpaceDE w:val="0"/>
        <w:autoSpaceDN w:val="0"/>
        <w:adjustRightInd w:val="0"/>
        <w:spacing w:after="0" w:line="240" w:lineRule="auto"/>
        <w:ind w:left="0" w:right="43"/>
        <w:jc w:val="both"/>
        <w:rPr>
          <w:rFonts w:ascii="Arial" w:hAnsi="Arial" w:cs="Arial"/>
          <w:sz w:val="24"/>
          <w:szCs w:val="24"/>
        </w:rPr>
      </w:pPr>
      <w:r w:rsidRPr="00BB5C3D">
        <w:rPr>
          <w:rFonts w:ascii="Arial" w:hAnsi="Arial" w:cs="Arial"/>
          <w:b/>
          <w:bCs/>
          <w:sz w:val="24"/>
          <w:szCs w:val="24"/>
        </w:rPr>
        <w:t xml:space="preserve">Procedimiento a seguir: </w:t>
      </w:r>
      <w:r w:rsidRPr="00BB5C3D">
        <w:rPr>
          <w:rFonts w:ascii="Arial" w:hAnsi="Arial" w:cs="Arial"/>
          <w:sz w:val="24"/>
          <w:szCs w:val="24"/>
        </w:rPr>
        <w:t xml:space="preserve">Para la iniciación del proceso disciplinario, bien por parte del Rector o del Consejo Directivo, se deben observar los siguientes pasos: </w:t>
      </w:r>
    </w:p>
    <w:p w14:paraId="0B789008" w14:textId="77777777" w:rsidR="00D4456D" w:rsidRPr="00BB5C3D" w:rsidRDefault="00D4456D" w:rsidP="00D4456D">
      <w:pPr>
        <w:pStyle w:val="Prrafodelista1"/>
        <w:autoSpaceDE w:val="0"/>
        <w:autoSpaceDN w:val="0"/>
        <w:adjustRightInd w:val="0"/>
        <w:spacing w:after="0" w:line="240" w:lineRule="auto"/>
        <w:ind w:left="284" w:right="43"/>
        <w:jc w:val="both"/>
        <w:rPr>
          <w:rFonts w:ascii="Arial" w:hAnsi="Arial" w:cs="Arial"/>
          <w:sz w:val="24"/>
          <w:szCs w:val="24"/>
        </w:rPr>
      </w:pPr>
    </w:p>
    <w:p w14:paraId="2B3A2719" w14:textId="77777777" w:rsidR="00D4456D" w:rsidRPr="00BB5C3D" w:rsidRDefault="00D4456D" w:rsidP="00D4456D">
      <w:pPr>
        <w:numPr>
          <w:ilvl w:val="0"/>
          <w:numId w:val="3"/>
        </w:numPr>
        <w:tabs>
          <w:tab w:val="left" w:pos="3402"/>
        </w:tabs>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 xml:space="preserve">Interrogar al implicado (as) sobre el hecho; realizar reconstrucción de los hechos constitutivos de la falta, presentar descargos y analizar las circunstancias atenuantes o agravantes según el caso. Una vez analizadas las causas y se haya dado cumplimiento al debido proceso, se adoptará la sanción, indicando cuantos días de suspensión se aplicarán dentro del rango de 10 a 25 días por  resolución </w:t>
      </w:r>
      <w:proofErr w:type="spellStart"/>
      <w:r w:rsidRPr="00BB5C3D">
        <w:rPr>
          <w:rFonts w:ascii="Arial" w:hAnsi="Arial" w:cs="Arial"/>
          <w:sz w:val="24"/>
          <w:szCs w:val="24"/>
        </w:rPr>
        <w:t>rectoraI</w:t>
      </w:r>
      <w:proofErr w:type="spellEnd"/>
      <w:r w:rsidRPr="00BB5C3D">
        <w:rPr>
          <w:rFonts w:ascii="Arial" w:hAnsi="Arial" w:cs="Arial"/>
          <w:sz w:val="24"/>
          <w:szCs w:val="24"/>
        </w:rPr>
        <w:t xml:space="preserve"> y se archivarán en el observador del sancionado y en su hoja de vida. </w:t>
      </w:r>
    </w:p>
    <w:p w14:paraId="70FAB9A7" w14:textId="77777777" w:rsidR="00D4456D" w:rsidRPr="00BB5C3D" w:rsidRDefault="00D4456D" w:rsidP="00D4456D">
      <w:pPr>
        <w:numPr>
          <w:ilvl w:val="0"/>
          <w:numId w:val="3"/>
        </w:numPr>
        <w:tabs>
          <w:tab w:val="left" w:pos="3402"/>
        </w:tabs>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En caso de que la falta amerite la cancelación de matrícula será avalada por el Consejo Directivo.</w:t>
      </w:r>
    </w:p>
    <w:p w14:paraId="5DB1381F" w14:textId="77777777" w:rsidR="00D4456D" w:rsidRPr="00BB5C3D" w:rsidRDefault="00D4456D" w:rsidP="00D4456D">
      <w:pPr>
        <w:tabs>
          <w:tab w:val="left" w:pos="3402"/>
        </w:tabs>
        <w:autoSpaceDE w:val="0"/>
        <w:autoSpaceDN w:val="0"/>
        <w:adjustRightInd w:val="0"/>
        <w:spacing w:after="0" w:line="240" w:lineRule="auto"/>
        <w:ind w:right="43"/>
        <w:jc w:val="both"/>
        <w:rPr>
          <w:rFonts w:ascii="Arial" w:hAnsi="Arial" w:cs="Arial"/>
          <w:sz w:val="24"/>
          <w:szCs w:val="24"/>
        </w:rPr>
      </w:pPr>
    </w:p>
    <w:p w14:paraId="72C2F239" w14:textId="341BD021" w:rsidR="00D4456D" w:rsidRPr="00BB5C3D" w:rsidRDefault="00562B57" w:rsidP="00D4456D">
      <w:pPr>
        <w:tabs>
          <w:tab w:val="left" w:pos="3402"/>
        </w:tabs>
        <w:autoSpaceDE w:val="0"/>
        <w:autoSpaceDN w:val="0"/>
        <w:adjustRightInd w:val="0"/>
        <w:spacing w:after="0" w:line="240" w:lineRule="auto"/>
        <w:ind w:right="43"/>
        <w:jc w:val="both"/>
        <w:rPr>
          <w:rFonts w:ascii="Arial" w:hAnsi="Arial" w:cs="Arial"/>
          <w:sz w:val="24"/>
          <w:szCs w:val="24"/>
        </w:rPr>
      </w:pPr>
      <w:r w:rsidRPr="00BB5C3D">
        <w:rPr>
          <w:rFonts w:ascii="Arial" w:hAnsi="Arial" w:cs="Arial"/>
          <w:b/>
          <w:sz w:val="24"/>
          <w:szCs w:val="24"/>
        </w:rPr>
        <w:t>Artículo 77</w:t>
      </w:r>
      <w:r w:rsidR="00D4456D" w:rsidRPr="00BB5C3D">
        <w:rPr>
          <w:rFonts w:ascii="Arial" w:hAnsi="Arial" w:cs="Arial"/>
          <w:b/>
          <w:sz w:val="24"/>
          <w:szCs w:val="24"/>
        </w:rPr>
        <w:t xml:space="preserve">. </w:t>
      </w:r>
      <w:r w:rsidR="00D4456D" w:rsidRPr="00BB5C3D">
        <w:rPr>
          <w:rFonts w:ascii="Arial" w:hAnsi="Arial" w:cs="Arial"/>
          <w:sz w:val="24"/>
          <w:szCs w:val="24"/>
        </w:rPr>
        <w:t>Al estudiante que se le haya comprobado, según el debido proceso</w:t>
      </w:r>
      <w:r w:rsidR="00AB74E4" w:rsidRPr="00BB5C3D">
        <w:rPr>
          <w:rFonts w:ascii="Arial" w:hAnsi="Arial" w:cs="Arial"/>
          <w:sz w:val="24"/>
          <w:szCs w:val="24"/>
        </w:rPr>
        <w:t>,</w:t>
      </w:r>
      <w:r w:rsidR="00D4456D" w:rsidRPr="00BB5C3D">
        <w:rPr>
          <w:rFonts w:ascii="Arial" w:hAnsi="Arial" w:cs="Arial"/>
          <w:sz w:val="24"/>
          <w:szCs w:val="24"/>
        </w:rPr>
        <w:t xml:space="preserve"> consumo de sustancias psicoactivas además de las </w:t>
      </w:r>
      <w:commentRangeStart w:id="8"/>
      <w:r w:rsidR="00D4456D" w:rsidRPr="00BB5C3D">
        <w:rPr>
          <w:rFonts w:ascii="Arial" w:hAnsi="Arial" w:cs="Arial"/>
          <w:sz w:val="24"/>
          <w:szCs w:val="24"/>
        </w:rPr>
        <w:t>sanciones</w:t>
      </w:r>
      <w:commentRangeEnd w:id="8"/>
      <w:r w:rsidR="00016BF7" w:rsidRPr="00BB5C3D">
        <w:rPr>
          <w:rStyle w:val="Refdecomentario"/>
        </w:rPr>
        <w:commentReference w:id="8"/>
      </w:r>
      <w:r w:rsidR="00D4456D" w:rsidRPr="00BB5C3D">
        <w:rPr>
          <w:rFonts w:ascii="Arial" w:hAnsi="Arial" w:cs="Arial"/>
          <w:sz w:val="24"/>
          <w:szCs w:val="24"/>
        </w:rPr>
        <w:t xml:space="preserve"> a que sea sometido después del procedimiento disciplinario, si se le permite permanecer en la institución, deberá acogerse a un tratamiento  de evaluación y desintoxicación que involucre a la familia con una entidad especializada en la materia. Si no lo hace  y se retira del programa, perderá el cupo en la institución.</w:t>
      </w:r>
    </w:p>
    <w:p w14:paraId="3BD3634D" w14:textId="77777777" w:rsidR="00D4456D" w:rsidRPr="00BB5C3D" w:rsidRDefault="00D4456D" w:rsidP="00D4456D">
      <w:pPr>
        <w:autoSpaceDE w:val="0"/>
        <w:autoSpaceDN w:val="0"/>
        <w:adjustRightInd w:val="0"/>
        <w:spacing w:after="0" w:line="240" w:lineRule="auto"/>
        <w:ind w:left="284" w:right="43"/>
        <w:jc w:val="both"/>
        <w:rPr>
          <w:rFonts w:ascii="Arial" w:hAnsi="Arial" w:cs="Arial"/>
          <w:sz w:val="24"/>
          <w:szCs w:val="24"/>
        </w:rPr>
      </w:pPr>
    </w:p>
    <w:p w14:paraId="785F2882" w14:textId="51B96732" w:rsidR="00D4456D" w:rsidRPr="00BB5C3D" w:rsidRDefault="006515DB" w:rsidP="00D4456D">
      <w:pPr>
        <w:pStyle w:val="Prrafodelista1"/>
        <w:autoSpaceDE w:val="0"/>
        <w:autoSpaceDN w:val="0"/>
        <w:adjustRightInd w:val="0"/>
        <w:spacing w:after="0" w:line="240" w:lineRule="auto"/>
        <w:ind w:left="67" w:right="43"/>
        <w:jc w:val="both"/>
        <w:rPr>
          <w:rFonts w:ascii="Arial" w:hAnsi="Arial" w:cs="Arial"/>
          <w:sz w:val="24"/>
          <w:szCs w:val="24"/>
        </w:rPr>
      </w:pPr>
      <w:r w:rsidRPr="00BB5C3D">
        <w:rPr>
          <w:rFonts w:ascii="Arial" w:hAnsi="Arial" w:cs="Arial"/>
          <w:b/>
          <w:bCs/>
          <w:sz w:val="24"/>
          <w:szCs w:val="24"/>
        </w:rPr>
        <w:t>Artículo</w:t>
      </w:r>
      <w:r w:rsidR="00562B57" w:rsidRPr="00BB5C3D">
        <w:rPr>
          <w:rFonts w:ascii="Arial" w:hAnsi="Arial" w:cs="Arial"/>
          <w:b/>
          <w:bCs/>
          <w:sz w:val="24"/>
          <w:szCs w:val="24"/>
        </w:rPr>
        <w:t xml:space="preserve"> 78</w:t>
      </w:r>
      <w:r w:rsidR="00D4456D" w:rsidRPr="00BB5C3D">
        <w:rPr>
          <w:rFonts w:ascii="Arial" w:hAnsi="Arial" w:cs="Arial"/>
          <w:b/>
          <w:bCs/>
          <w:sz w:val="24"/>
          <w:szCs w:val="24"/>
        </w:rPr>
        <w:t>. Recurso de reposición:</w:t>
      </w:r>
      <w:r w:rsidR="00D4456D" w:rsidRPr="00BB5C3D">
        <w:rPr>
          <w:rFonts w:ascii="Arial" w:hAnsi="Arial" w:cs="Arial"/>
          <w:sz w:val="24"/>
          <w:szCs w:val="24"/>
        </w:rPr>
        <w:t xml:space="preserve"> Este recurso se presenta ante el funcionario competente que emitió la sanción con el objeto de que</w:t>
      </w:r>
      <w:r w:rsidR="003E7AEA" w:rsidRPr="00BB5C3D">
        <w:rPr>
          <w:rFonts w:ascii="Arial" w:hAnsi="Arial" w:cs="Arial"/>
          <w:sz w:val="24"/>
          <w:szCs w:val="24"/>
        </w:rPr>
        <w:t xml:space="preserve"> haga un nuevo estudio de la misma</w:t>
      </w:r>
      <w:r w:rsidR="00D4456D" w:rsidRPr="00BB5C3D">
        <w:rPr>
          <w:rFonts w:ascii="Arial" w:hAnsi="Arial" w:cs="Arial"/>
          <w:sz w:val="24"/>
          <w:szCs w:val="24"/>
        </w:rPr>
        <w:t xml:space="preserve"> </w:t>
      </w:r>
      <w:r w:rsidR="009B1224" w:rsidRPr="00BB5C3D">
        <w:rPr>
          <w:rFonts w:ascii="Arial" w:hAnsi="Arial" w:cs="Arial"/>
          <w:sz w:val="24"/>
          <w:szCs w:val="24"/>
        </w:rPr>
        <w:t>para su modificación, revocación o en su defecto</w:t>
      </w:r>
      <w:r w:rsidR="003E7AEA" w:rsidRPr="00BB5C3D">
        <w:rPr>
          <w:rFonts w:ascii="Arial" w:hAnsi="Arial" w:cs="Arial"/>
          <w:sz w:val="24"/>
          <w:szCs w:val="24"/>
        </w:rPr>
        <w:t>,</w:t>
      </w:r>
      <w:r w:rsidR="009B1224" w:rsidRPr="00BB5C3D">
        <w:rPr>
          <w:rFonts w:ascii="Arial" w:hAnsi="Arial" w:cs="Arial"/>
          <w:sz w:val="24"/>
          <w:szCs w:val="24"/>
        </w:rPr>
        <w:t xml:space="preserve"> convalidación</w:t>
      </w:r>
      <w:r w:rsidR="003E7AEA" w:rsidRPr="00BB5C3D">
        <w:rPr>
          <w:rFonts w:ascii="Arial" w:hAnsi="Arial" w:cs="Arial"/>
          <w:sz w:val="24"/>
          <w:szCs w:val="24"/>
        </w:rPr>
        <w:t>.</w:t>
      </w:r>
      <w:r w:rsidR="00D4456D" w:rsidRPr="00BB5C3D">
        <w:rPr>
          <w:rFonts w:ascii="Arial" w:hAnsi="Arial" w:cs="Arial"/>
          <w:sz w:val="24"/>
          <w:szCs w:val="24"/>
        </w:rPr>
        <w:t xml:space="preserve"> </w:t>
      </w:r>
    </w:p>
    <w:p w14:paraId="75A1EC7F" w14:textId="15371E5E" w:rsidR="00B85CBD" w:rsidRPr="00BB5C3D" w:rsidRDefault="006515DB" w:rsidP="00B85CBD">
      <w:pPr>
        <w:pStyle w:val="Prrafodelista1"/>
        <w:autoSpaceDE w:val="0"/>
        <w:autoSpaceDN w:val="0"/>
        <w:adjustRightInd w:val="0"/>
        <w:spacing w:after="0" w:line="240" w:lineRule="auto"/>
        <w:ind w:left="67" w:right="43"/>
        <w:jc w:val="both"/>
        <w:rPr>
          <w:rFonts w:ascii="Arial" w:hAnsi="Arial" w:cs="Arial"/>
          <w:sz w:val="24"/>
          <w:szCs w:val="24"/>
        </w:rPr>
      </w:pPr>
      <w:r w:rsidRPr="00BB5C3D">
        <w:rPr>
          <w:rFonts w:ascii="Arial" w:hAnsi="Arial" w:cs="Arial"/>
          <w:b/>
          <w:bCs/>
          <w:sz w:val="24"/>
          <w:szCs w:val="24"/>
        </w:rPr>
        <w:t>Artículo</w:t>
      </w:r>
      <w:r w:rsidR="00562B57" w:rsidRPr="00BB5C3D">
        <w:rPr>
          <w:rFonts w:ascii="Arial" w:hAnsi="Arial" w:cs="Arial"/>
          <w:b/>
          <w:bCs/>
          <w:sz w:val="24"/>
          <w:szCs w:val="24"/>
        </w:rPr>
        <w:t xml:space="preserve"> 79</w:t>
      </w:r>
      <w:r w:rsidR="00D4456D" w:rsidRPr="00BB5C3D">
        <w:rPr>
          <w:rFonts w:ascii="Arial" w:hAnsi="Arial" w:cs="Arial"/>
          <w:b/>
          <w:bCs/>
          <w:sz w:val="24"/>
          <w:szCs w:val="24"/>
        </w:rPr>
        <w:t>. Recurso de apelación:</w:t>
      </w:r>
      <w:r w:rsidR="00D4456D" w:rsidRPr="00BB5C3D">
        <w:rPr>
          <w:rFonts w:ascii="Arial" w:hAnsi="Arial" w:cs="Arial"/>
          <w:sz w:val="24"/>
          <w:szCs w:val="24"/>
        </w:rPr>
        <w:t xml:space="preserve"> Este Recurso se presenta ante el superior jerárquico de quién produjo la sanción</w:t>
      </w:r>
      <w:r w:rsidR="003E7AEA" w:rsidRPr="00BB5C3D">
        <w:rPr>
          <w:rFonts w:ascii="Arial" w:hAnsi="Arial" w:cs="Arial"/>
          <w:sz w:val="24"/>
          <w:szCs w:val="24"/>
        </w:rPr>
        <w:t>, con el objeto de que haga un nuevo estudio de la misma para su</w:t>
      </w:r>
      <w:r w:rsidR="00B85CBD" w:rsidRPr="00BB5C3D">
        <w:rPr>
          <w:rFonts w:ascii="Arial" w:hAnsi="Arial" w:cs="Arial"/>
          <w:sz w:val="24"/>
          <w:szCs w:val="24"/>
        </w:rPr>
        <w:t xml:space="preserve"> </w:t>
      </w:r>
      <w:r w:rsidR="003E7AEA" w:rsidRPr="00BB5C3D">
        <w:rPr>
          <w:rFonts w:ascii="Arial" w:hAnsi="Arial" w:cs="Arial"/>
          <w:sz w:val="24"/>
          <w:szCs w:val="24"/>
        </w:rPr>
        <w:t>modificación, revocación o en su defecto, convalidación.</w:t>
      </w:r>
      <w:r w:rsidR="00D4456D" w:rsidRPr="00BB5C3D">
        <w:rPr>
          <w:rFonts w:ascii="Arial" w:hAnsi="Arial" w:cs="Arial"/>
          <w:sz w:val="24"/>
          <w:szCs w:val="24"/>
        </w:rPr>
        <w:t xml:space="preserve"> </w:t>
      </w:r>
    </w:p>
    <w:p w14:paraId="5FFACC48" w14:textId="177E5FCF" w:rsidR="00D4456D" w:rsidRPr="00BB5C3D" w:rsidRDefault="00D4456D" w:rsidP="00D4456D">
      <w:pPr>
        <w:pStyle w:val="Prrafodelista1"/>
        <w:autoSpaceDE w:val="0"/>
        <w:autoSpaceDN w:val="0"/>
        <w:adjustRightInd w:val="0"/>
        <w:spacing w:after="0" w:line="240" w:lineRule="auto"/>
        <w:ind w:left="0" w:right="43"/>
        <w:jc w:val="both"/>
        <w:rPr>
          <w:rFonts w:ascii="Arial" w:hAnsi="Arial" w:cs="Arial"/>
          <w:sz w:val="24"/>
          <w:szCs w:val="24"/>
        </w:rPr>
      </w:pPr>
      <w:r w:rsidRPr="00BB5C3D">
        <w:rPr>
          <w:rFonts w:ascii="Arial" w:hAnsi="Arial" w:cs="Arial"/>
          <w:sz w:val="24"/>
          <w:szCs w:val="24"/>
        </w:rPr>
        <w:t xml:space="preserve">En caso tal de que hubiere recurso de apelación este lo resolverá el jerárquico del señor rector. En la comunicación escrita de la sanción, se deberá expresar que recursos se conceden y ante cuál autoridad. </w:t>
      </w:r>
    </w:p>
    <w:p w14:paraId="337BC1A5" w14:textId="77777777" w:rsidR="00D4456D" w:rsidRPr="00BB5C3D" w:rsidRDefault="00D4456D" w:rsidP="00D4456D">
      <w:pPr>
        <w:pStyle w:val="Prrafodelista1"/>
        <w:autoSpaceDE w:val="0"/>
        <w:autoSpaceDN w:val="0"/>
        <w:adjustRightInd w:val="0"/>
        <w:spacing w:after="0" w:line="240" w:lineRule="auto"/>
        <w:ind w:left="0" w:right="43"/>
        <w:jc w:val="both"/>
        <w:rPr>
          <w:rFonts w:ascii="Arial" w:hAnsi="Arial" w:cs="Arial"/>
          <w:sz w:val="24"/>
          <w:szCs w:val="24"/>
        </w:rPr>
      </w:pPr>
    </w:p>
    <w:p w14:paraId="2DC0A877" w14:textId="77777777" w:rsidR="00D4456D" w:rsidRPr="00BB5C3D" w:rsidRDefault="00D4456D" w:rsidP="00D4456D">
      <w:pPr>
        <w:pStyle w:val="Prrafodelista1"/>
        <w:autoSpaceDE w:val="0"/>
        <w:autoSpaceDN w:val="0"/>
        <w:adjustRightInd w:val="0"/>
        <w:spacing w:after="0" w:line="240" w:lineRule="auto"/>
        <w:ind w:left="0" w:right="43"/>
        <w:jc w:val="both"/>
        <w:rPr>
          <w:rFonts w:ascii="Arial" w:hAnsi="Arial" w:cs="Arial"/>
          <w:sz w:val="24"/>
          <w:szCs w:val="24"/>
        </w:rPr>
      </w:pPr>
      <w:r w:rsidRPr="00BB5C3D">
        <w:rPr>
          <w:rFonts w:ascii="Arial" w:hAnsi="Arial" w:cs="Arial"/>
          <w:sz w:val="24"/>
          <w:szCs w:val="24"/>
        </w:rPr>
        <w:t xml:space="preserve">Dada la importancia del proceso educativo, se conceden los siguientes términos para presentar y resolver los recursos: </w:t>
      </w:r>
    </w:p>
    <w:p w14:paraId="530BA8AF" w14:textId="77777777" w:rsidR="00D4456D" w:rsidRPr="00BB5C3D" w:rsidRDefault="00D4456D" w:rsidP="00D4456D">
      <w:pPr>
        <w:pStyle w:val="Prrafodelista1"/>
        <w:numPr>
          <w:ilvl w:val="0"/>
          <w:numId w:val="9"/>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Para presentar el recurso: Cinco (5) días hábiles</w:t>
      </w:r>
    </w:p>
    <w:p w14:paraId="0153180C" w14:textId="77777777" w:rsidR="00D4456D" w:rsidRPr="00BB5C3D" w:rsidRDefault="00D4456D" w:rsidP="00D4456D">
      <w:pPr>
        <w:pStyle w:val="Prrafodelista1"/>
        <w:numPr>
          <w:ilvl w:val="0"/>
          <w:numId w:val="9"/>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 xml:space="preserve">Para resolver el recurso: Máximo quince (15) días hábiles. </w:t>
      </w:r>
    </w:p>
    <w:p w14:paraId="6BCE28FF" w14:textId="77777777" w:rsidR="00D4456D" w:rsidRPr="00BB5C3D" w:rsidRDefault="00D4456D" w:rsidP="00D4456D">
      <w:pPr>
        <w:numPr>
          <w:ilvl w:val="0"/>
          <w:numId w:val="9"/>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Para el caso de cancelación de la matrícula de un estudiante o negación de cupo escolar para el año siguiente, es de exclusiva competencia del señor Rector</w:t>
      </w:r>
    </w:p>
    <w:p w14:paraId="462B8716" w14:textId="5A48B2E4" w:rsidR="00D4456D" w:rsidRPr="00BB5C3D" w:rsidRDefault="00D4456D" w:rsidP="005816FD">
      <w:pPr>
        <w:numPr>
          <w:ilvl w:val="0"/>
          <w:numId w:val="9"/>
        </w:numPr>
        <w:autoSpaceDE w:val="0"/>
        <w:autoSpaceDN w:val="0"/>
        <w:adjustRightInd w:val="0"/>
        <w:spacing w:after="0" w:line="240" w:lineRule="auto"/>
        <w:ind w:right="43"/>
        <w:jc w:val="both"/>
        <w:rPr>
          <w:rFonts w:ascii="Arial" w:hAnsi="Arial" w:cs="Arial"/>
          <w:sz w:val="24"/>
          <w:szCs w:val="24"/>
        </w:rPr>
      </w:pPr>
      <w:r w:rsidRPr="00BB5C3D">
        <w:rPr>
          <w:rFonts w:ascii="Arial" w:hAnsi="Arial" w:cs="Arial"/>
          <w:sz w:val="24"/>
          <w:szCs w:val="24"/>
        </w:rPr>
        <w:t xml:space="preserve">Esta sanción opera solo para los estudiantes que cometieron </w:t>
      </w:r>
    </w:p>
    <w:p w14:paraId="0EEA26B8" w14:textId="77777777" w:rsidR="00D4456D" w:rsidRPr="00BB5C3D" w:rsidRDefault="00D4456D" w:rsidP="00D4456D">
      <w:pPr>
        <w:autoSpaceDE w:val="0"/>
        <w:autoSpaceDN w:val="0"/>
        <w:adjustRightInd w:val="0"/>
        <w:spacing w:after="0" w:line="240" w:lineRule="auto"/>
        <w:ind w:left="690" w:right="43"/>
        <w:jc w:val="both"/>
        <w:rPr>
          <w:rFonts w:ascii="Arial" w:hAnsi="Arial" w:cs="Arial"/>
          <w:b/>
          <w:bCs/>
          <w:sz w:val="24"/>
          <w:szCs w:val="24"/>
        </w:rPr>
      </w:pPr>
    </w:p>
    <w:p w14:paraId="47DC1E82" w14:textId="77777777" w:rsidR="00D4456D" w:rsidRPr="00BB5C3D" w:rsidRDefault="00D4456D" w:rsidP="00D4456D">
      <w:pPr>
        <w:spacing w:after="0" w:line="240" w:lineRule="auto"/>
        <w:jc w:val="both"/>
        <w:rPr>
          <w:rFonts w:ascii="Arial" w:hAnsi="Arial" w:cs="Arial"/>
          <w:b/>
          <w:bCs/>
          <w:sz w:val="24"/>
          <w:szCs w:val="24"/>
        </w:rPr>
      </w:pPr>
      <w:r w:rsidRPr="00BB5C3D">
        <w:rPr>
          <w:rFonts w:ascii="Arial" w:hAnsi="Arial" w:cs="Arial"/>
          <w:b/>
          <w:bCs/>
          <w:sz w:val="24"/>
          <w:szCs w:val="24"/>
        </w:rPr>
        <w:lastRenderedPageBreak/>
        <w:t>CAPITULO  V</w:t>
      </w:r>
      <w:r w:rsidR="008F609C" w:rsidRPr="00BB5C3D">
        <w:rPr>
          <w:rFonts w:ascii="Arial" w:hAnsi="Arial" w:cs="Arial"/>
          <w:b/>
          <w:bCs/>
          <w:sz w:val="24"/>
          <w:szCs w:val="24"/>
        </w:rPr>
        <w:t>I</w:t>
      </w:r>
      <w:r w:rsidRPr="00BB5C3D">
        <w:rPr>
          <w:rFonts w:ascii="Arial" w:hAnsi="Arial" w:cs="Arial"/>
          <w:b/>
          <w:bCs/>
          <w:sz w:val="24"/>
          <w:szCs w:val="24"/>
        </w:rPr>
        <w:t>. CONDICIONES COMPLEMENTARIAS.</w:t>
      </w:r>
    </w:p>
    <w:p w14:paraId="628B4DDF" w14:textId="77777777" w:rsidR="00D4456D" w:rsidRPr="00BB5C3D" w:rsidRDefault="00D4456D" w:rsidP="00D4456D">
      <w:pPr>
        <w:spacing w:after="0" w:line="240" w:lineRule="auto"/>
        <w:jc w:val="both"/>
        <w:rPr>
          <w:rFonts w:ascii="Arial" w:hAnsi="Arial" w:cs="Arial"/>
          <w:b/>
          <w:bCs/>
          <w:sz w:val="24"/>
          <w:szCs w:val="24"/>
        </w:rPr>
      </w:pPr>
    </w:p>
    <w:p w14:paraId="15374C64" w14:textId="77777777" w:rsidR="00D4456D" w:rsidRPr="00BB5C3D" w:rsidRDefault="00D4456D" w:rsidP="00D4456D">
      <w:pPr>
        <w:jc w:val="both"/>
        <w:rPr>
          <w:rFonts w:ascii="Arial" w:hAnsi="Arial" w:cs="Arial"/>
          <w:b/>
          <w:bCs/>
          <w:sz w:val="24"/>
          <w:szCs w:val="24"/>
          <w:vertAlign w:val="superscript"/>
        </w:rPr>
      </w:pPr>
      <w:r w:rsidRPr="00BB5C3D">
        <w:rPr>
          <w:rFonts w:ascii="Arial" w:hAnsi="Arial" w:cs="Arial"/>
          <w:b/>
          <w:bCs/>
          <w:sz w:val="24"/>
          <w:szCs w:val="24"/>
        </w:rPr>
        <w:t>APORTES DE LA SENTENCIA  T - 035 DEL 6 DE FEBRERO DE 1995</w:t>
      </w:r>
      <w:r w:rsidRPr="00BB5C3D">
        <w:rPr>
          <w:rFonts w:ascii="Arial" w:hAnsi="Arial" w:cs="Arial"/>
          <w:b/>
          <w:bCs/>
          <w:sz w:val="24"/>
          <w:szCs w:val="24"/>
          <w:vertAlign w:val="superscript"/>
        </w:rPr>
        <w:t>(33)</w:t>
      </w:r>
    </w:p>
    <w:p w14:paraId="057A4CC8" w14:textId="77777777" w:rsidR="00D4456D" w:rsidRPr="00BB5C3D" w:rsidRDefault="00D4456D" w:rsidP="00D4456D">
      <w:pPr>
        <w:jc w:val="both"/>
        <w:rPr>
          <w:rFonts w:ascii="Arial" w:hAnsi="Arial" w:cs="Arial"/>
          <w:sz w:val="24"/>
          <w:szCs w:val="24"/>
        </w:rPr>
      </w:pPr>
      <w:r w:rsidRPr="00BB5C3D">
        <w:rPr>
          <w:rFonts w:ascii="Arial" w:hAnsi="Arial" w:cs="Arial"/>
          <w:sz w:val="24"/>
          <w:szCs w:val="24"/>
        </w:rPr>
        <w:t xml:space="preserve">"Las directivas de las instituciones educativas tienen la facultad de dictar y regirse por sus propios estatutos, en los que se desarrollarán las pautas razonables y proporcionales del comportamiento que deben seguir las partes educador - educando en todos los aspectos, inclusive para alcanzar la excelencia. </w:t>
      </w:r>
    </w:p>
    <w:p w14:paraId="3FE04DD4" w14:textId="77777777" w:rsidR="00D4456D" w:rsidRPr="00BB5C3D" w:rsidRDefault="00D4456D" w:rsidP="00D4456D">
      <w:pPr>
        <w:jc w:val="both"/>
        <w:rPr>
          <w:rFonts w:ascii="Arial" w:hAnsi="Arial" w:cs="Arial"/>
          <w:sz w:val="24"/>
          <w:szCs w:val="24"/>
        </w:rPr>
      </w:pPr>
      <w:r w:rsidRPr="00BB5C3D">
        <w:rPr>
          <w:rFonts w:ascii="Arial" w:hAnsi="Arial" w:cs="Arial"/>
          <w:sz w:val="24"/>
          <w:szCs w:val="24"/>
        </w:rPr>
        <w:t xml:space="preserve">Los reglamentos deben responder en el más alto grado al claro propósito de un servicio -como la educación- con clara función social que busca el acceso al saber, a la ciencia, a la técnica y a los demás elementos de la sociedad, para dignificar la especie humana y acceder al progreso cultural, científico y tecnológico y para la protección del medio ambiente, formando en el respeto a los derechos humanos, la paz, la democracia y el trabajo. </w:t>
      </w:r>
    </w:p>
    <w:p w14:paraId="1B168832" w14:textId="77777777" w:rsidR="00D4456D" w:rsidRPr="00BB5C3D" w:rsidRDefault="00D4456D" w:rsidP="00D4456D">
      <w:pPr>
        <w:jc w:val="both"/>
        <w:rPr>
          <w:rFonts w:ascii="Arial" w:hAnsi="Arial" w:cs="Arial"/>
          <w:sz w:val="24"/>
          <w:szCs w:val="24"/>
        </w:rPr>
      </w:pPr>
      <w:r w:rsidRPr="00BB5C3D">
        <w:rPr>
          <w:rFonts w:ascii="Arial" w:hAnsi="Arial" w:cs="Arial"/>
          <w:sz w:val="24"/>
          <w:szCs w:val="24"/>
        </w:rPr>
        <w:t>Vale, pues, en defensa de los fines de la calidad de la educación, que también tutela la carta de 1991 que se proteja este esfuerzo plausible, sin que ello tampoco implique que se vulnere el derecho a la educación del menor quién puede acceder al curso superior en otro plantel que no tenga las exigencias de excelencia del colegio, lo cual es reconocido expresamente como una alternativa por la sentencia del Honorable Tribunal Superior del Distrito.</w:t>
      </w:r>
    </w:p>
    <w:p w14:paraId="4A73B942" w14:textId="77777777" w:rsidR="005034C6" w:rsidRPr="00BB5C3D" w:rsidRDefault="00D4456D" w:rsidP="00D4456D">
      <w:pPr>
        <w:jc w:val="both"/>
        <w:rPr>
          <w:rFonts w:ascii="Arial" w:hAnsi="Arial" w:cs="Arial"/>
          <w:sz w:val="24"/>
          <w:szCs w:val="24"/>
        </w:rPr>
      </w:pPr>
      <w:r w:rsidRPr="00BB5C3D">
        <w:rPr>
          <w:rFonts w:ascii="Arial" w:hAnsi="Arial" w:cs="Arial"/>
          <w:sz w:val="24"/>
          <w:szCs w:val="24"/>
        </w:rPr>
        <w:t>Si bien se deben tener presentes todos estos aspectos de dignificación y superación personal, los reglamentos deben consignar también lo concerniente a los deberes del plantel, del educando, las reglas de promoción y las pautas disciplinarias; por ello, esta corporación ha precisado en la sentencia T-5OO de 1992,</w:t>
      </w:r>
      <w:r w:rsidR="005034C6" w:rsidRPr="00BB5C3D">
        <w:rPr>
          <w:rFonts w:ascii="Arial" w:hAnsi="Arial" w:cs="Arial"/>
          <w:sz w:val="24"/>
          <w:szCs w:val="24"/>
        </w:rPr>
        <w:t xml:space="preserve"> </w:t>
      </w:r>
      <w:r w:rsidRPr="00BB5C3D">
        <w:rPr>
          <w:rFonts w:ascii="Arial" w:hAnsi="Arial" w:cs="Arial"/>
          <w:sz w:val="24"/>
          <w:szCs w:val="24"/>
        </w:rPr>
        <w:t xml:space="preserve">lo siguiente: </w:t>
      </w:r>
    </w:p>
    <w:p w14:paraId="549703AC" w14:textId="77777777" w:rsidR="00D4456D" w:rsidRPr="00BB5C3D" w:rsidRDefault="00D4456D" w:rsidP="005034C6">
      <w:pPr>
        <w:ind w:left="708"/>
        <w:jc w:val="both"/>
        <w:rPr>
          <w:rFonts w:ascii="Arial" w:hAnsi="Arial" w:cs="Arial"/>
        </w:rPr>
      </w:pPr>
      <w:r w:rsidRPr="00BB5C3D">
        <w:rPr>
          <w:rFonts w:ascii="Arial" w:hAnsi="Arial" w:cs="Arial"/>
        </w:rPr>
        <w:t>"Los reglamentos de las instituciones educativas no podrán contener elementos, normas o principios que estén en contravía de la constitución vigente, como tampoco que ofrezcan o permitan prácticas entre educadores y educandos que se aparten de la consideración y el respeto debidos a la privilegiada condición de seres humanos, tales como tratamientos que afecten el libre desarrollo de la personalidad de los educandos, su dignidad de personas nacidas en un país que hace hoy de la diversidad y el pluralismo étnico, cultural y social, principio de praxis general.</w:t>
      </w:r>
    </w:p>
    <w:p w14:paraId="4074D080" w14:textId="77777777" w:rsidR="00D4456D" w:rsidRPr="00BB5C3D" w:rsidRDefault="00D4456D" w:rsidP="005034C6">
      <w:pPr>
        <w:ind w:left="708"/>
        <w:jc w:val="both"/>
        <w:rPr>
          <w:rFonts w:ascii="Arial" w:hAnsi="Arial" w:cs="Arial"/>
          <w:sz w:val="24"/>
          <w:szCs w:val="24"/>
        </w:rPr>
      </w:pPr>
      <w:r w:rsidRPr="00BB5C3D">
        <w:rPr>
          <w:rFonts w:ascii="Arial" w:hAnsi="Arial" w:cs="Arial"/>
        </w:rPr>
        <w:t>De todo lo dicho se concluye que la educación puede ser encausada y reglada autónomamente, pero nunca negada en su núcleo esencial, debiendo el educando y educador, responder a sus obligaciones, legales y reglamentos; también lo que es su gestión y creación deben cumplir con los requisitos que señala la ley y las autoridades competentes”</w:t>
      </w:r>
      <w:r w:rsidRPr="00BB5C3D">
        <w:rPr>
          <w:rFonts w:ascii="Arial" w:hAnsi="Arial" w:cs="Arial"/>
          <w:sz w:val="24"/>
          <w:szCs w:val="24"/>
        </w:rPr>
        <w:t>.</w:t>
      </w:r>
    </w:p>
    <w:p w14:paraId="7BF65580" w14:textId="77777777" w:rsidR="00D4456D" w:rsidRPr="00BB5C3D" w:rsidRDefault="00D4456D" w:rsidP="00D4456D">
      <w:pPr>
        <w:spacing w:after="0" w:line="240" w:lineRule="auto"/>
        <w:jc w:val="both"/>
        <w:rPr>
          <w:rFonts w:ascii="Arial" w:hAnsi="Arial" w:cs="Arial"/>
          <w:b/>
          <w:bCs/>
          <w:sz w:val="24"/>
          <w:szCs w:val="24"/>
        </w:rPr>
      </w:pPr>
    </w:p>
    <w:p w14:paraId="343B194B" w14:textId="77777777" w:rsidR="00A67F01" w:rsidRPr="00BB5C3D" w:rsidRDefault="00A67F01" w:rsidP="00A67F01">
      <w:pPr>
        <w:spacing w:after="0" w:line="240" w:lineRule="auto"/>
        <w:jc w:val="center"/>
        <w:rPr>
          <w:rFonts w:ascii="Arial" w:hAnsi="Arial" w:cs="Arial"/>
          <w:b/>
          <w:bCs/>
          <w:sz w:val="24"/>
          <w:szCs w:val="24"/>
        </w:rPr>
      </w:pPr>
      <w:r w:rsidRPr="00BB5C3D">
        <w:rPr>
          <w:rFonts w:ascii="Arial" w:hAnsi="Arial" w:cs="Arial"/>
          <w:b/>
          <w:bCs/>
          <w:sz w:val="24"/>
          <w:szCs w:val="24"/>
        </w:rPr>
        <w:t>CAPITULO VII. LA CONCILIACIÓN ESCOLAR</w:t>
      </w:r>
    </w:p>
    <w:p w14:paraId="5A462D95" w14:textId="77777777" w:rsidR="0099443C" w:rsidRPr="00BB5C3D" w:rsidRDefault="0099443C">
      <w:pPr>
        <w:rPr>
          <w:rFonts w:ascii="Arial" w:hAnsi="Arial" w:cs="Arial"/>
          <w:sz w:val="24"/>
          <w:szCs w:val="24"/>
        </w:rPr>
      </w:pPr>
    </w:p>
    <w:p w14:paraId="514F9714" w14:textId="77777777" w:rsidR="00A67F01" w:rsidRPr="00BB5C3D" w:rsidRDefault="00A67F01" w:rsidP="00A67F01">
      <w:pPr>
        <w:spacing w:line="240" w:lineRule="auto"/>
        <w:jc w:val="both"/>
        <w:rPr>
          <w:rFonts w:ascii="Arial" w:hAnsi="Arial" w:cs="Arial"/>
          <w:bCs/>
          <w:sz w:val="24"/>
          <w:szCs w:val="24"/>
        </w:rPr>
      </w:pPr>
      <w:r w:rsidRPr="00BB5C3D">
        <w:rPr>
          <w:rFonts w:ascii="Arial" w:hAnsi="Arial" w:cs="Arial"/>
          <w:b/>
          <w:bCs/>
          <w:sz w:val="24"/>
          <w:szCs w:val="24"/>
        </w:rPr>
        <w:lastRenderedPageBreak/>
        <w:t>Artículo 83</w:t>
      </w:r>
      <w:r w:rsidRPr="00BB5C3D">
        <w:rPr>
          <w:rFonts w:ascii="Arial" w:hAnsi="Arial" w:cs="Arial"/>
          <w:bCs/>
          <w:sz w:val="24"/>
          <w:szCs w:val="24"/>
        </w:rPr>
        <w:t xml:space="preserve">. </w:t>
      </w:r>
      <w:r w:rsidRPr="00BB5C3D">
        <w:rPr>
          <w:rFonts w:ascii="Arial" w:hAnsi="Arial" w:cs="Arial"/>
          <w:sz w:val="24"/>
          <w:szCs w:val="24"/>
        </w:rPr>
        <w:t>La Institución Educativa Normal Superior Santiago de Cali (I.E.N.S.S.C)</w:t>
      </w:r>
      <w:r w:rsidRPr="00BB5C3D">
        <w:rPr>
          <w:rFonts w:ascii="Arial" w:hAnsi="Arial" w:cs="Arial"/>
          <w:bCs/>
          <w:sz w:val="24"/>
          <w:szCs w:val="24"/>
        </w:rPr>
        <w:t xml:space="preserve"> </w:t>
      </w:r>
      <w:r w:rsidR="001806B2" w:rsidRPr="00BB5C3D">
        <w:rPr>
          <w:rFonts w:ascii="Arial" w:hAnsi="Arial" w:cs="Arial"/>
          <w:bCs/>
          <w:sz w:val="24"/>
          <w:szCs w:val="24"/>
        </w:rPr>
        <w:t>adopta como</w:t>
      </w:r>
      <w:r w:rsidRPr="00BB5C3D">
        <w:rPr>
          <w:rFonts w:ascii="Arial" w:hAnsi="Arial" w:cs="Arial"/>
          <w:bCs/>
          <w:sz w:val="24"/>
          <w:szCs w:val="24"/>
        </w:rPr>
        <w:t xml:space="preserve"> mecanismo alterna</w:t>
      </w:r>
      <w:r w:rsidR="001806B2" w:rsidRPr="00BB5C3D">
        <w:rPr>
          <w:rFonts w:ascii="Arial" w:hAnsi="Arial" w:cs="Arial"/>
          <w:bCs/>
          <w:sz w:val="24"/>
          <w:szCs w:val="24"/>
        </w:rPr>
        <w:t>tivo de solución de conflictos la CONCILIACIÓN ESCOLAR</w:t>
      </w:r>
      <w:r w:rsidRPr="00BB5C3D">
        <w:rPr>
          <w:rFonts w:ascii="Arial" w:hAnsi="Arial" w:cs="Arial"/>
          <w:bCs/>
          <w:sz w:val="24"/>
          <w:szCs w:val="24"/>
        </w:rPr>
        <w:t xml:space="preserve">, en </w:t>
      </w:r>
      <w:r w:rsidR="0020732E" w:rsidRPr="00BB5C3D">
        <w:rPr>
          <w:rFonts w:ascii="Arial" w:hAnsi="Arial" w:cs="Arial"/>
          <w:bCs/>
          <w:sz w:val="24"/>
          <w:szCs w:val="24"/>
        </w:rPr>
        <w:t>la cual</w:t>
      </w:r>
      <w:r w:rsidRPr="00BB5C3D">
        <w:rPr>
          <w:rFonts w:ascii="Arial" w:hAnsi="Arial" w:cs="Arial"/>
          <w:bCs/>
          <w:sz w:val="24"/>
          <w:szCs w:val="24"/>
        </w:rPr>
        <w:t>, con la ayuda de un tercero imparcial, se busca acercar las partes para resolver las diferencias que ocasionan  impase</w:t>
      </w:r>
      <w:r w:rsidR="001806B2" w:rsidRPr="00BB5C3D">
        <w:rPr>
          <w:rFonts w:ascii="Arial" w:hAnsi="Arial" w:cs="Arial"/>
          <w:bCs/>
          <w:sz w:val="24"/>
          <w:szCs w:val="24"/>
        </w:rPr>
        <w:t>s</w:t>
      </w:r>
      <w:r w:rsidRPr="00BB5C3D">
        <w:rPr>
          <w:rFonts w:ascii="Arial" w:hAnsi="Arial" w:cs="Arial"/>
          <w:bCs/>
          <w:sz w:val="24"/>
          <w:szCs w:val="24"/>
        </w:rPr>
        <w:t>, dilema</w:t>
      </w:r>
      <w:r w:rsidR="001806B2" w:rsidRPr="00BB5C3D">
        <w:rPr>
          <w:rFonts w:ascii="Arial" w:hAnsi="Arial" w:cs="Arial"/>
          <w:bCs/>
          <w:sz w:val="24"/>
          <w:szCs w:val="24"/>
        </w:rPr>
        <w:t>s</w:t>
      </w:r>
      <w:r w:rsidRPr="00BB5C3D">
        <w:rPr>
          <w:rFonts w:ascii="Arial" w:hAnsi="Arial" w:cs="Arial"/>
          <w:bCs/>
          <w:sz w:val="24"/>
          <w:szCs w:val="24"/>
        </w:rPr>
        <w:t xml:space="preserve"> o conflicto</w:t>
      </w:r>
      <w:r w:rsidR="001806B2" w:rsidRPr="00BB5C3D">
        <w:rPr>
          <w:rFonts w:ascii="Arial" w:hAnsi="Arial" w:cs="Arial"/>
          <w:bCs/>
          <w:sz w:val="24"/>
          <w:szCs w:val="24"/>
        </w:rPr>
        <w:t xml:space="preserve">s que a diario se presentan entre los estudiantes, profesores, directivos docentes y administrativos (comunidad educativa). </w:t>
      </w:r>
    </w:p>
    <w:p w14:paraId="7563ADF5" w14:textId="77777777" w:rsidR="00A67F01" w:rsidRPr="00BB5C3D" w:rsidRDefault="00A67F01" w:rsidP="00A67F01">
      <w:pPr>
        <w:spacing w:line="240" w:lineRule="auto"/>
        <w:jc w:val="both"/>
        <w:rPr>
          <w:rFonts w:ascii="Arial" w:hAnsi="Arial" w:cs="Arial"/>
          <w:bCs/>
          <w:sz w:val="24"/>
          <w:szCs w:val="24"/>
        </w:rPr>
      </w:pPr>
      <w:r w:rsidRPr="00BB5C3D">
        <w:rPr>
          <w:rFonts w:ascii="Arial" w:hAnsi="Arial" w:cs="Arial"/>
          <w:bCs/>
          <w:sz w:val="24"/>
          <w:szCs w:val="24"/>
        </w:rPr>
        <w:t>La conciliación para nuestro caso – el de la educación-</w:t>
      </w:r>
      <w:r w:rsidR="001806B2" w:rsidRPr="00BB5C3D">
        <w:rPr>
          <w:rFonts w:ascii="Arial" w:hAnsi="Arial" w:cs="Arial"/>
          <w:bCs/>
          <w:sz w:val="24"/>
          <w:szCs w:val="24"/>
        </w:rPr>
        <w:t xml:space="preserve"> es un medio rápido, </w:t>
      </w:r>
      <w:r w:rsidRPr="00BB5C3D">
        <w:rPr>
          <w:rFonts w:ascii="Arial" w:hAnsi="Arial" w:cs="Arial"/>
          <w:bCs/>
          <w:sz w:val="24"/>
          <w:szCs w:val="24"/>
        </w:rPr>
        <w:t xml:space="preserve"> </w:t>
      </w:r>
      <w:r w:rsidR="001806B2" w:rsidRPr="00BB5C3D">
        <w:rPr>
          <w:rFonts w:ascii="Arial" w:hAnsi="Arial" w:cs="Arial"/>
          <w:bCs/>
          <w:sz w:val="24"/>
          <w:szCs w:val="24"/>
        </w:rPr>
        <w:t>que puede evitar a las partes desgastarse en procesos disciplinarios</w:t>
      </w:r>
      <w:r w:rsidRPr="00BB5C3D">
        <w:rPr>
          <w:rFonts w:ascii="Arial" w:hAnsi="Arial" w:cs="Arial"/>
          <w:bCs/>
          <w:sz w:val="24"/>
          <w:szCs w:val="24"/>
        </w:rPr>
        <w:t xml:space="preserve"> pa</w:t>
      </w:r>
      <w:r w:rsidR="001806B2" w:rsidRPr="00BB5C3D">
        <w:rPr>
          <w:rFonts w:ascii="Arial" w:hAnsi="Arial" w:cs="Arial"/>
          <w:bCs/>
          <w:sz w:val="24"/>
          <w:szCs w:val="24"/>
        </w:rPr>
        <w:t xml:space="preserve">ra solucionar las discrepancias, así como generar un ambiente de tolerancia y paz. </w:t>
      </w:r>
      <w:r w:rsidRPr="00BB5C3D">
        <w:rPr>
          <w:rFonts w:ascii="Arial" w:hAnsi="Arial" w:cs="Arial"/>
          <w:bCs/>
          <w:sz w:val="24"/>
          <w:szCs w:val="24"/>
        </w:rPr>
        <w:t>En este procedimiento no hay vencidos ni vencedores, las fórmulas de arreglo las proponen los interesados</w:t>
      </w:r>
      <w:r w:rsidR="001806B2" w:rsidRPr="00BB5C3D">
        <w:rPr>
          <w:rFonts w:ascii="Arial" w:hAnsi="Arial" w:cs="Arial"/>
          <w:bCs/>
          <w:sz w:val="24"/>
          <w:szCs w:val="24"/>
        </w:rPr>
        <w:t xml:space="preserve"> bajo formatos institucionales direccionados por las instancias mediadoras (estudiantes, docentes y directivos)</w:t>
      </w:r>
      <w:r w:rsidRPr="00BB5C3D">
        <w:rPr>
          <w:rFonts w:ascii="Arial" w:hAnsi="Arial" w:cs="Arial"/>
          <w:bCs/>
          <w:sz w:val="24"/>
          <w:szCs w:val="24"/>
        </w:rPr>
        <w:t>. Los actores involucrados construyen sus propias soluciones a través de la comprensión de sus diferencias.</w:t>
      </w:r>
    </w:p>
    <w:p w14:paraId="0C158C17" w14:textId="77777777" w:rsidR="00917F77" w:rsidRPr="00BB5C3D" w:rsidRDefault="0020732E" w:rsidP="0020732E">
      <w:pPr>
        <w:spacing w:line="240" w:lineRule="auto"/>
        <w:jc w:val="both"/>
        <w:rPr>
          <w:rFonts w:ascii="Arial" w:hAnsi="Arial" w:cs="Arial"/>
          <w:bCs/>
          <w:sz w:val="24"/>
          <w:szCs w:val="24"/>
        </w:rPr>
      </w:pPr>
      <w:r w:rsidRPr="00BB5C3D">
        <w:rPr>
          <w:rFonts w:ascii="Arial" w:hAnsi="Arial" w:cs="Arial"/>
          <w:bCs/>
          <w:sz w:val="24"/>
          <w:szCs w:val="24"/>
        </w:rPr>
        <w:t xml:space="preserve">La conciliación </w:t>
      </w:r>
      <w:r w:rsidR="00917F77" w:rsidRPr="00BB5C3D">
        <w:rPr>
          <w:rFonts w:ascii="Arial" w:hAnsi="Arial" w:cs="Arial"/>
          <w:bCs/>
          <w:sz w:val="24"/>
          <w:szCs w:val="24"/>
        </w:rPr>
        <w:t xml:space="preserve">escolar está inspirada en el marco legal vigente: </w:t>
      </w:r>
    </w:p>
    <w:p w14:paraId="31ABFA0A" w14:textId="77777777" w:rsidR="0020732E" w:rsidRPr="00BB5C3D" w:rsidRDefault="0020732E" w:rsidP="00917F77">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Decreto 1818 de 1998</w:t>
      </w:r>
      <w:r w:rsidRPr="00BB5C3D">
        <w:rPr>
          <w:rFonts w:ascii="Arial" w:hAnsi="Arial" w:cs="Arial"/>
          <w:bCs/>
          <w:sz w:val="24"/>
          <w:szCs w:val="24"/>
        </w:rPr>
        <w:tab/>
        <w:t>Por medio del cual se expide el Estatuto de los mecanismos alternativos de solución de</w:t>
      </w:r>
      <w:r w:rsidR="00917F77" w:rsidRPr="00BB5C3D">
        <w:rPr>
          <w:rFonts w:ascii="Arial" w:hAnsi="Arial" w:cs="Arial"/>
          <w:bCs/>
          <w:sz w:val="24"/>
          <w:szCs w:val="24"/>
        </w:rPr>
        <w:t xml:space="preserve"> conflictos.</w:t>
      </w:r>
      <w:r w:rsidR="00917F77" w:rsidRPr="00BB5C3D">
        <w:rPr>
          <w:rFonts w:ascii="Arial" w:hAnsi="Arial" w:cs="Arial"/>
          <w:bCs/>
          <w:sz w:val="24"/>
          <w:szCs w:val="24"/>
        </w:rPr>
        <w:tab/>
        <w:t>Art. 1, 2, 3, 4, 5</w:t>
      </w:r>
      <w:r w:rsidRPr="00BB5C3D">
        <w:rPr>
          <w:rFonts w:ascii="Arial" w:hAnsi="Arial" w:cs="Arial"/>
          <w:bCs/>
          <w:sz w:val="24"/>
          <w:szCs w:val="24"/>
        </w:rPr>
        <w:t xml:space="preserve">, 8, 28, 29, 30, 31. </w:t>
      </w:r>
      <w:r w:rsidR="00917F77" w:rsidRPr="00BB5C3D">
        <w:rPr>
          <w:rFonts w:ascii="Arial" w:hAnsi="Arial" w:cs="Arial"/>
          <w:bCs/>
          <w:sz w:val="24"/>
          <w:szCs w:val="24"/>
        </w:rPr>
        <w:t>C</w:t>
      </w:r>
      <w:r w:rsidRPr="00BB5C3D">
        <w:rPr>
          <w:rFonts w:ascii="Arial" w:hAnsi="Arial" w:cs="Arial"/>
          <w:bCs/>
          <w:sz w:val="24"/>
          <w:szCs w:val="24"/>
        </w:rPr>
        <w:t>orresponden</w:t>
      </w:r>
      <w:r w:rsidR="00917F77" w:rsidRPr="00BB5C3D">
        <w:rPr>
          <w:rFonts w:ascii="Arial" w:hAnsi="Arial" w:cs="Arial"/>
          <w:bCs/>
          <w:sz w:val="24"/>
          <w:szCs w:val="24"/>
        </w:rPr>
        <w:t xml:space="preserve"> </w:t>
      </w:r>
      <w:r w:rsidRPr="00BB5C3D">
        <w:rPr>
          <w:rFonts w:ascii="Arial" w:hAnsi="Arial" w:cs="Arial"/>
          <w:bCs/>
          <w:sz w:val="24"/>
          <w:szCs w:val="24"/>
        </w:rPr>
        <w:t xml:space="preserve"> a las conciliaciones que se pueden realizar en los Centros de Conciliación autorizados</w:t>
      </w:r>
      <w:r w:rsidR="00917F77" w:rsidRPr="00BB5C3D">
        <w:rPr>
          <w:rFonts w:ascii="Arial" w:hAnsi="Arial" w:cs="Arial"/>
          <w:bCs/>
          <w:sz w:val="24"/>
          <w:szCs w:val="24"/>
        </w:rPr>
        <w:t>.</w:t>
      </w:r>
    </w:p>
    <w:p w14:paraId="2DA42781" w14:textId="77777777" w:rsidR="0020732E" w:rsidRPr="00BB5C3D" w:rsidRDefault="0020732E" w:rsidP="00917F77">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Ley 640 de 2001</w:t>
      </w:r>
      <w:r w:rsidRPr="00BB5C3D">
        <w:rPr>
          <w:rFonts w:ascii="Arial" w:hAnsi="Arial" w:cs="Arial"/>
          <w:bCs/>
          <w:sz w:val="24"/>
          <w:szCs w:val="24"/>
        </w:rPr>
        <w:tab/>
        <w:t>Por la cual se modifican normas relativas a la conciliación y se dictan otras disposiciones.</w:t>
      </w:r>
      <w:r w:rsidRPr="00BB5C3D">
        <w:rPr>
          <w:rFonts w:ascii="Arial" w:hAnsi="Arial" w:cs="Arial"/>
          <w:bCs/>
          <w:sz w:val="24"/>
          <w:szCs w:val="24"/>
        </w:rPr>
        <w:tab/>
        <w:t>Normas generales de la conciliación, los conciliadores, centros de conciliación y tipos de conciliación extrajudicial y sus obligaciones.</w:t>
      </w:r>
    </w:p>
    <w:p w14:paraId="0D8C397D" w14:textId="77777777" w:rsidR="001806B2" w:rsidRPr="00BB5C3D" w:rsidRDefault="001806B2" w:rsidP="00A67F01">
      <w:pPr>
        <w:spacing w:line="240" w:lineRule="auto"/>
        <w:jc w:val="both"/>
        <w:rPr>
          <w:rFonts w:ascii="Arial" w:hAnsi="Arial" w:cs="Arial"/>
          <w:bCs/>
          <w:sz w:val="24"/>
          <w:szCs w:val="24"/>
        </w:rPr>
      </w:pPr>
    </w:p>
    <w:p w14:paraId="578617AC" w14:textId="77777777" w:rsidR="001806B2" w:rsidRPr="00BB5C3D" w:rsidRDefault="001806B2" w:rsidP="001806B2">
      <w:pPr>
        <w:spacing w:line="240" w:lineRule="auto"/>
        <w:jc w:val="both"/>
        <w:rPr>
          <w:rFonts w:ascii="Arial" w:hAnsi="Arial" w:cs="Arial"/>
          <w:b/>
          <w:bCs/>
          <w:sz w:val="24"/>
          <w:szCs w:val="24"/>
        </w:rPr>
      </w:pPr>
      <w:r w:rsidRPr="00BB5C3D">
        <w:rPr>
          <w:rFonts w:ascii="Arial" w:hAnsi="Arial" w:cs="Arial"/>
          <w:b/>
          <w:bCs/>
          <w:sz w:val="24"/>
          <w:szCs w:val="24"/>
        </w:rPr>
        <w:t xml:space="preserve">Artículo 84. </w:t>
      </w:r>
      <w:r w:rsidR="003667B6" w:rsidRPr="00BB5C3D">
        <w:rPr>
          <w:rFonts w:ascii="Arial" w:hAnsi="Arial" w:cs="Arial"/>
          <w:b/>
          <w:bCs/>
          <w:sz w:val="24"/>
          <w:szCs w:val="24"/>
        </w:rPr>
        <w:t>EL CENTRO DE CONCILIACIÓN ESCOLAR</w:t>
      </w:r>
    </w:p>
    <w:p w14:paraId="4E470237" w14:textId="77777777" w:rsidR="003667B6" w:rsidRPr="00BB5C3D" w:rsidRDefault="003667B6" w:rsidP="003667B6">
      <w:pPr>
        <w:spacing w:line="240" w:lineRule="auto"/>
        <w:jc w:val="both"/>
        <w:rPr>
          <w:rFonts w:ascii="Arial" w:hAnsi="Arial" w:cs="Arial"/>
          <w:sz w:val="24"/>
          <w:szCs w:val="24"/>
        </w:rPr>
      </w:pPr>
      <w:r w:rsidRPr="00BB5C3D">
        <w:rPr>
          <w:rFonts w:ascii="Arial" w:hAnsi="Arial" w:cs="Arial"/>
          <w:sz w:val="24"/>
          <w:szCs w:val="24"/>
        </w:rPr>
        <w:t xml:space="preserve">Es una Institución escolar adscrita </w:t>
      </w:r>
      <w:r w:rsidR="00917F77" w:rsidRPr="00BB5C3D">
        <w:rPr>
          <w:rFonts w:ascii="Arial" w:hAnsi="Arial" w:cs="Arial"/>
          <w:sz w:val="24"/>
          <w:szCs w:val="24"/>
        </w:rPr>
        <w:t>a l</w:t>
      </w:r>
      <w:r w:rsidRPr="00BB5C3D">
        <w:rPr>
          <w:rFonts w:ascii="Arial" w:hAnsi="Arial" w:cs="Arial"/>
          <w:sz w:val="24"/>
          <w:szCs w:val="24"/>
        </w:rPr>
        <w:t>a Institución Educativa Normal Superior Santiago de Cali (I.E.N.S.S.C) que se encarga de promover la solución de conflictos que se presenten en la comunidad educativa, a través de la conciliación como mecanismo alternativo, con la intervención de un tercero imparcial y facilitador que actúa de manera gratuita. Una conciliación  tiene plenos efectos legales e institucionales</w:t>
      </w:r>
      <w:r w:rsidR="00FB28DD" w:rsidRPr="00BB5C3D">
        <w:rPr>
          <w:rFonts w:ascii="Arial" w:hAnsi="Arial" w:cs="Arial"/>
          <w:sz w:val="24"/>
          <w:szCs w:val="24"/>
        </w:rPr>
        <w:t>,</w:t>
      </w:r>
      <w:r w:rsidRPr="00BB5C3D">
        <w:rPr>
          <w:rFonts w:ascii="Arial" w:hAnsi="Arial" w:cs="Arial"/>
          <w:sz w:val="24"/>
          <w:szCs w:val="24"/>
        </w:rPr>
        <w:t xml:space="preserve">  </w:t>
      </w:r>
      <w:r w:rsidR="00FB28DD" w:rsidRPr="00BB5C3D">
        <w:rPr>
          <w:rFonts w:ascii="Arial" w:hAnsi="Arial" w:cs="Arial"/>
          <w:sz w:val="24"/>
          <w:szCs w:val="24"/>
        </w:rPr>
        <w:t xml:space="preserve">ante los respectivos conciliadores habilitados, </w:t>
      </w:r>
      <w:r w:rsidRPr="00BB5C3D">
        <w:rPr>
          <w:rFonts w:ascii="Arial" w:hAnsi="Arial" w:cs="Arial"/>
          <w:sz w:val="24"/>
          <w:szCs w:val="24"/>
        </w:rPr>
        <w:t>para las partes. El acta de conciliación se asimila a una sentencia judicial porque el acuerdo hace tránsito a cosa juzgada y el acta presta mérito ejecutivo porque</w:t>
      </w:r>
      <w:r w:rsidR="00FB28DD" w:rsidRPr="00BB5C3D">
        <w:t xml:space="preserve"> </w:t>
      </w:r>
      <w:r w:rsidR="00FB28DD" w:rsidRPr="00BB5C3D">
        <w:rPr>
          <w:rFonts w:ascii="Arial" w:hAnsi="Arial" w:cs="Arial"/>
          <w:sz w:val="24"/>
          <w:szCs w:val="24"/>
        </w:rPr>
        <w:t>contienen una obligación clara, expresa y exigible según la ley 446 de 1998.</w:t>
      </w:r>
    </w:p>
    <w:p w14:paraId="152CE4EE" w14:textId="77777777" w:rsidR="00FB28DD" w:rsidRPr="00BB5C3D" w:rsidRDefault="00FB28DD" w:rsidP="003667B6">
      <w:pPr>
        <w:spacing w:line="240" w:lineRule="auto"/>
        <w:jc w:val="both"/>
        <w:rPr>
          <w:rFonts w:ascii="Arial" w:hAnsi="Arial" w:cs="Arial"/>
          <w:b/>
          <w:bCs/>
          <w:sz w:val="24"/>
          <w:szCs w:val="24"/>
        </w:rPr>
      </w:pPr>
    </w:p>
    <w:p w14:paraId="765735FB" w14:textId="77777777" w:rsidR="00FB28DD" w:rsidRPr="00BB5C3D" w:rsidRDefault="00FB28DD" w:rsidP="003667B6">
      <w:pPr>
        <w:spacing w:line="240" w:lineRule="auto"/>
        <w:jc w:val="both"/>
        <w:rPr>
          <w:rFonts w:ascii="Arial" w:hAnsi="Arial" w:cs="Arial"/>
          <w:b/>
          <w:bCs/>
          <w:sz w:val="24"/>
          <w:szCs w:val="24"/>
        </w:rPr>
      </w:pPr>
      <w:r w:rsidRPr="00BB5C3D">
        <w:rPr>
          <w:rFonts w:ascii="Arial" w:hAnsi="Arial" w:cs="Arial"/>
          <w:b/>
          <w:bCs/>
          <w:sz w:val="24"/>
          <w:szCs w:val="24"/>
        </w:rPr>
        <w:t>Artículo 85. CONCILIADORES HABILITADOS</w:t>
      </w:r>
    </w:p>
    <w:p w14:paraId="0ABECEE1" w14:textId="77777777" w:rsidR="00FB28DD" w:rsidRPr="00BB5C3D" w:rsidRDefault="0020732E" w:rsidP="003667B6">
      <w:pPr>
        <w:spacing w:line="240" w:lineRule="auto"/>
        <w:jc w:val="both"/>
        <w:rPr>
          <w:rFonts w:ascii="Arial" w:hAnsi="Arial" w:cs="Arial"/>
          <w:bCs/>
          <w:sz w:val="24"/>
          <w:szCs w:val="24"/>
        </w:rPr>
      </w:pPr>
      <w:r w:rsidRPr="00BB5C3D">
        <w:rPr>
          <w:rFonts w:ascii="Arial" w:hAnsi="Arial" w:cs="Arial"/>
          <w:bCs/>
          <w:sz w:val="24"/>
          <w:szCs w:val="24"/>
        </w:rPr>
        <w:t>Según la Constitución Política de Colombia</w:t>
      </w:r>
      <w:r w:rsidRPr="00BB5C3D">
        <w:rPr>
          <w:rFonts w:ascii="Arial" w:hAnsi="Arial" w:cs="Arial"/>
          <w:bCs/>
          <w:sz w:val="24"/>
          <w:szCs w:val="24"/>
        </w:rPr>
        <w:tab/>
        <w:t>"Los particulares pueden ser investidos transitoriamente de la función de administrar justicia en la condición de conciliadores o en la de árbitros habilitados por las partes para proferir fallos en derecho o en equidad, en los términos que determine la ley".</w:t>
      </w:r>
      <w:r w:rsidRPr="00BB5C3D">
        <w:rPr>
          <w:rFonts w:ascii="Arial" w:hAnsi="Arial" w:cs="Arial"/>
          <w:bCs/>
          <w:sz w:val="24"/>
          <w:szCs w:val="24"/>
        </w:rPr>
        <w:tab/>
        <w:t xml:space="preserve">Art. 116 de la </w:t>
      </w:r>
      <w:r w:rsidRPr="00BB5C3D">
        <w:rPr>
          <w:rFonts w:ascii="Arial" w:hAnsi="Arial" w:cs="Arial"/>
          <w:bCs/>
          <w:sz w:val="24"/>
          <w:szCs w:val="24"/>
        </w:rPr>
        <w:lastRenderedPageBreak/>
        <w:t xml:space="preserve">constitución política de Colombia, inciso 4. Por consiguiente </w:t>
      </w:r>
      <w:r w:rsidR="00FB28DD" w:rsidRPr="00BB5C3D">
        <w:rPr>
          <w:rFonts w:ascii="Arial" w:hAnsi="Arial" w:cs="Arial"/>
          <w:bCs/>
          <w:sz w:val="24"/>
          <w:szCs w:val="24"/>
        </w:rPr>
        <w:t xml:space="preserve">Son conciliadores habilitados </w:t>
      </w:r>
      <w:r w:rsidRPr="00BB5C3D">
        <w:rPr>
          <w:rFonts w:ascii="Arial" w:hAnsi="Arial" w:cs="Arial"/>
          <w:bCs/>
          <w:sz w:val="24"/>
          <w:szCs w:val="24"/>
        </w:rPr>
        <w:t xml:space="preserve">o investidos en nuestra institución </w:t>
      </w:r>
      <w:r w:rsidR="00FB28DD" w:rsidRPr="00BB5C3D">
        <w:rPr>
          <w:rFonts w:ascii="Arial" w:hAnsi="Arial" w:cs="Arial"/>
          <w:bCs/>
          <w:sz w:val="24"/>
          <w:szCs w:val="24"/>
        </w:rPr>
        <w:t>para el funcionamiento del CENTRO DE CONCILIACIÓN ESCOLAR:</w:t>
      </w:r>
    </w:p>
    <w:p w14:paraId="55134868" w14:textId="77777777" w:rsidR="00FB28DD" w:rsidRPr="00BB5C3D" w:rsidRDefault="00FB28DD"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EL RECTOR</w:t>
      </w:r>
    </w:p>
    <w:p w14:paraId="5FCDA03C" w14:textId="77777777" w:rsidR="00FB28DD" w:rsidRPr="00BB5C3D" w:rsidRDefault="00FB28DD"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EL COORDINADOR DE CONVIVENCIA</w:t>
      </w:r>
    </w:p>
    <w:p w14:paraId="6E89118F" w14:textId="77777777" w:rsidR="00FB28DD" w:rsidRPr="00BB5C3D" w:rsidRDefault="00FB28DD"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EL DOCENTE ORIENTADOR DE CONCILIACICIÓN Y DDHH</w:t>
      </w:r>
    </w:p>
    <w:p w14:paraId="1B738D24" w14:textId="77777777" w:rsidR="007969F2" w:rsidRPr="00BB5C3D" w:rsidRDefault="007969F2"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EL PERSONER@ ESTUDIANTIL</w:t>
      </w:r>
    </w:p>
    <w:p w14:paraId="3AFA7106" w14:textId="77777777" w:rsidR="00FB28DD" w:rsidRPr="00BB5C3D" w:rsidRDefault="00FB28DD"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LOS DOCENTES ORIENTADORES DE GRUPO</w:t>
      </w:r>
      <w:r w:rsidR="0094189A" w:rsidRPr="00BB5C3D">
        <w:rPr>
          <w:rFonts w:ascii="Arial" w:hAnsi="Arial" w:cs="Arial"/>
          <w:sz w:val="24"/>
          <w:szCs w:val="24"/>
        </w:rPr>
        <w:t>:</w:t>
      </w:r>
    </w:p>
    <w:p w14:paraId="34CECFF1" w14:textId="77777777" w:rsidR="00FB28DD" w:rsidRPr="00BB5C3D" w:rsidRDefault="00FB28DD"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LOS DOCENTES  DE ÁREA</w:t>
      </w:r>
    </w:p>
    <w:p w14:paraId="7D0C2571" w14:textId="77777777" w:rsidR="00FB28DD" w:rsidRPr="00BB5C3D" w:rsidRDefault="00FB28DD" w:rsidP="00FB28DD">
      <w:pPr>
        <w:pStyle w:val="Prrafodelista"/>
        <w:numPr>
          <w:ilvl w:val="0"/>
          <w:numId w:val="24"/>
        </w:numPr>
        <w:spacing w:line="240" w:lineRule="auto"/>
        <w:jc w:val="both"/>
        <w:rPr>
          <w:rFonts w:ascii="Arial" w:hAnsi="Arial" w:cs="Arial"/>
          <w:sz w:val="24"/>
          <w:szCs w:val="24"/>
        </w:rPr>
      </w:pPr>
      <w:r w:rsidRPr="00BB5C3D">
        <w:rPr>
          <w:rFonts w:ascii="Arial" w:hAnsi="Arial" w:cs="Arial"/>
          <w:sz w:val="24"/>
          <w:szCs w:val="24"/>
        </w:rPr>
        <w:t>LOS CONCILIADORES ESTUDIANTILES O MONITORES DE CONVIVENCIA</w:t>
      </w:r>
    </w:p>
    <w:p w14:paraId="56055889" w14:textId="77777777" w:rsidR="00FB28DD" w:rsidRPr="00BB5C3D" w:rsidRDefault="00FB28DD" w:rsidP="00FB28DD">
      <w:pPr>
        <w:spacing w:line="240" w:lineRule="auto"/>
        <w:jc w:val="both"/>
        <w:rPr>
          <w:rFonts w:ascii="Arial" w:hAnsi="Arial" w:cs="Arial"/>
          <w:sz w:val="24"/>
          <w:szCs w:val="24"/>
        </w:rPr>
      </w:pPr>
    </w:p>
    <w:p w14:paraId="26225C9C" w14:textId="77777777" w:rsidR="00FB28DD" w:rsidRPr="00BB5C3D" w:rsidRDefault="00FB28DD" w:rsidP="00FB28DD">
      <w:pPr>
        <w:spacing w:line="240" w:lineRule="auto"/>
        <w:jc w:val="both"/>
        <w:rPr>
          <w:rFonts w:ascii="Arial" w:hAnsi="Arial" w:cs="Arial"/>
          <w:b/>
          <w:bCs/>
          <w:sz w:val="24"/>
          <w:szCs w:val="24"/>
        </w:rPr>
      </w:pPr>
      <w:r w:rsidRPr="00BB5C3D">
        <w:rPr>
          <w:rFonts w:ascii="Arial" w:hAnsi="Arial" w:cs="Arial"/>
          <w:b/>
          <w:bCs/>
          <w:sz w:val="24"/>
          <w:szCs w:val="24"/>
        </w:rPr>
        <w:t>Artículo 86. LAS MESAS DE CONCILIACIÓN ESCOLAR</w:t>
      </w:r>
    </w:p>
    <w:p w14:paraId="0F47822D" w14:textId="77777777" w:rsidR="00287750" w:rsidRPr="00BB5C3D" w:rsidRDefault="00BC3D6A" w:rsidP="00FB28DD">
      <w:pPr>
        <w:spacing w:line="240" w:lineRule="auto"/>
        <w:jc w:val="both"/>
        <w:rPr>
          <w:rFonts w:ascii="Arial" w:hAnsi="Arial" w:cs="Arial"/>
          <w:bCs/>
          <w:sz w:val="24"/>
          <w:szCs w:val="24"/>
        </w:rPr>
      </w:pPr>
      <w:r w:rsidRPr="00BB5C3D">
        <w:rPr>
          <w:rFonts w:ascii="Arial" w:hAnsi="Arial" w:cs="Arial"/>
          <w:bCs/>
          <w:sz w:val="24"/>
          <w:szCs w:val="24"/>
        </w:rPr>
        <w:t xml:space="preserve">Todos los estudiantes que han sido reportados por situaciones de convivencia escolar por los docentes directores de grupo o de las diferentes áreas, </w:t>
      </w:r>
      <w:r w:rsidR="00917F77" w:rsidRPr="00BB5C3D">
        <w:rPr>
          <w:rFonts w:ascii="Arial" w:hAnsi="Arial" w:cs="Arial"/>
          <w:bCs/>
          <w:sz w:val="24"/>
          <w:szCs w:val="24"/>
        </w:rPr>
        <w:t>conform</w:t>
      </w:r>
      <w:r w:rsidRPr="00BB5C3D">
        <w:rPr>
          <w:rFonts w:ascii="Arial" w:hAnsi="Arial" w:cs="Arial"/>
          <w:bCs/>
          <w:sz w:val="24"/>
          <w:szCs w:val="24"/>
        </w:rPr>
        <w:t>an las mesas de conciliación escolar  en las que por un proceso de formación complementario en resolución y manejo de conflictos, y un proceso de seguimiento de los compromisos de convivencia</w:t>
      </w:r>
      <w:r w:rsidR="0020732E" w:rsidRPr="00BB5C3D">
        <w:rPr>
          <w:rFonts w:ascii="Arial" w:hAnsi="Arial" w:cs="Arial"/>
          <w:bCs/>
          <w:sz w:val="24"/>
          <w:szCs w:val="24"/>
        </w:rPr>
        <w:t xml:space="preserve">, concertarán  estrategias RE EDUCATIVAS </w:t>
      </w:r>
      <w:r w:rsidR="00CD441D" w:rsidRPr="00BB5C3D">
        <w:rPr>
          <w:rFonts w:ascii="Arial" w:hAnsi="Arial" w:cs="Arial"/>
          <w:bCs/>
          <w:sz w:val="24"/>
          <w:szCs w:val="24"/>
        </w:rPr>
        <w:t xml:space="preserve">(como trabajo social y comunitario, adecuación y organización de espacios, socialización de campañas de  conciliación y convivencia) </w:t>
      </w:r>
      <w:r w:rsidR="0020732E" w:rsidRPr="00BB5C3D">
        <w:rPr>
          <w:rFonts w:ascii="Arial" w:hAnsi="Arial" w:cs="Arial"/>
          <w:bCs/>
          <w:sz w:val="24"/>
          <w:szCs w:val="24"/>
        </w:rPr>
        <w:t>para fomentar un ambiente  de “cero agresión”, Paz y Convivencia. Reportes</w:t>
      </w:r>
      <w:r w:rsidRPr="00BB5C3D">
        <w:rPr>
          <w:rFonts w:ascii="Arial" w:hAnsi="Arial" w:cs="Arial"/>
          <w:bCs/>
          <w:sz w:val="24"/>
          <w:szCs w:val="24"/>
        </w:rPr>
        <w:t xml:space="preserve"> tales como:</w:t>
      </w:r>
    </w:p>
    <w:p w14:paraId="45599FFC" w14:textId="77777777" w:rsidR="00BC3D6A" w:rsidRPr="00BB5C3D" w:rsidRDefault="00BC3D6A" w:rsidP="00BC3D6A">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Agresión física o verbal a sus pares o docentes</w:t>
      </w:r>
    </w:p>
    <w:p w14:paraId="1A5B63C3" w14:textId="77777777" w:rsidR="00BC3D6A" w:rsidRPr="00BB5C3D" w:rsidRDefault="00BC3D6A" w:rsidP="00BC3D6A">
      <w:pPr>
        <w:pStyle w:val="Prrafodelista"/>
        <w:numPr>
          <w:ilvl w:val="0"/>
          <w:numId w:val="24"/>
        </w:numPr>
        <w:spacing w:line="240" w:lineRule="auto"/>
        <w:jc w:val="both"/>
        <w:rPr>
          <w:rFonts w:ascii="Arial" w:hAnsi="Arial" w:cs="Arial"/>
          <w:bCs/>
          <w:sz w:val="24"/>
          <w:szCs w:val="24"/>
        </w:rPr>
      </w:pPr>
      <w:proofErr w:type="spellStart"/>
      <w:r w:rsidRPr="00BB5C3D">
        <w:rPr>
          <w:rFonts w:ascii="Arial" w:hAnsi="Arial" w:cs="Arial"/>
          <w:bCs/>
          <w:sz w:val="24"/>
          <w:szCs w:val="24"/>
        </w:rPr>
        <w:t>Bullying</w:t>
      </w:r>
      <w:proofErr w:type="spellEnd"/>
    </w:p>
    <w:p w14:paraId="3F0EE1D1" w14:textId="77777777" w:rsidR="00BC3D6A" w:rsidRPr="00BB5C3D" w:rsidRDefault="00BC3D6A" w:rsidP="00BC3D6A">
      <w:pPr>
        <w:pStyle w:val="Prrafodelista"/>
        <w:numPr>
          <w:ilvl w:val="0"/>
          <w:numId w:val="24"/>
        </w:numPr>
        <w:spacing w:line="240" w:lineRule="auto"/>
        <w:jc w:val="both"/>
        <w:rPr>
          <w:rFonts w:ascii="Arial" w:hAnsi="Arial" w:cs="Arial"/>
          <w:bCs/>
          <w:sz w:val="24"/>
          <w:szCs w:val="24"/>
        </w:rPr>
      </w:pPr>
      <w:proofErr w:type="spellStart"/>
      <w:r w:rsidRPr="00BB5C3D">
        <w:rPr>
          <w:rFonts w:ascii="Arial" w:hAnsi="Arial" w:cs="Arial"/>
          <w:bCs/>
          <w:sz w:val="24"/>
          <w:szCs w:val="24"/>
        </w:rPr>
        <w:t>Ciberbullying</w:t>
      </w:r>
      <w:proofErr w:type="spellEnd"/>
    </w:p>
    <w:p w14:paraId="38F9EEAF" w14:textId="77777777" w:rsidR="00BC3D6A" w:rsidRPr="00BB5C3D" w:rsidRDefault="00BC3D6A" w:rsidP="00BC3D6A">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 xml:space="preserve"> Acoso </w:t>
      </w:r>
    </w:p>
    <w:p w14:paraId="67468EA8" w14:textId="77777777" w:rsidR="00BC3D6A" w:rsidRPr="00BB5C3D" w:rsidRDefault="00BC3D6A" w:rsidP="00BC3D6A">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Pandillas juveniles</w:t>
      </w:r>
    </w:p>
    <w:p w14:paraId="18DBB021" w14:textId="77777777" w:rsidR="00BC3D6A" w:rsidRPr="00BB5C3D" w:rsidRDefault="00BC3D6A" w:rsidP="00BC3D6A">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Robos y/o delitos</w:t>
      </w:r>
    </w:p>
    <w:p w14:paraId="3F00A772" w14:textId="77777777" w:rsidR="001036EE" w:rsidRPr="00BB5C3D" w:rsidRDefault="001036EE" w:rsidP="00BC3D6A">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vandalismo</w:t>
      </w:r>
    </w:p>
    <w:p w14:paraId="1724A8DE" w14:textId="77777777" w:rsidR="001036EE" w:rsidRPr="00BB5C3D" w:rsidRDefault="001036EE" w:rsidP="00BC3D6A">
      <w:pPr>
        <w:pStyle w:val="Prrafodelista"/>
        <w:numPr>
          <w:ilvl w:val="0"/>
          <w:numId w:val="24"/>
        </w:numPr>
        <w:spacing w:line="240" w:lineRule="auto"/>
        <w:jc w:val="both"/>
        <w:rPr>
          <w:rFonts w:ascii="Arial" w:hAnsi="Arial" w:cs="Arial"/>
          <w:bCs/>
          <w:sz w:val="24"/>
          <w:szCs w:val="24"/>
        </w:rPr>
      </w:pPr>
      <w:r w:rsidRPr="00BB5C3D">
        <w:rPr>
          <w:rFonts w:ascii="Arial" w:hAnsi="Arial" w:cs="Arial"/>
          <w:bCs/>
          <w:sz w:val="24"/>
          <w:szCs w:val="24"/>
        </w:rPr>
        <w:t>Incumplimiento reiterado de las normas institucionales</w:t>
      </w:r>
    </w:p>
    <w:p w14:paraId="746F0810" w14:textId="77777777" w:rsidR="00917F77" w:rsidRPr="00BB5C3D" w:rsidRDefault="00917F77" w:rsidP="00917F77">
      <w:pPr>
        <w:pStyle w:val="Prrafodelista"/>
        <w:spacing w:line="240" w:lineRule="auto"/>
        <w:ind w:left="720"/>
        <w:jc w:val="both"/>
        <w:rPr>
          <w:rFonts w:ascii="Arial" w:hAnsi="Arial" w:cs="Arial"/>
          <w:bCs/>
          <w:sz w:val="24"/>
          <w:szCs w:val="24"/>
        </w:rPr>
      </w:pPr>
    </w:p>
    <w:p w14:paraId="62954F96" w14:textId="77777777" w:rsidR="00287750" w:rsidRPr="00BB5C3D" w:rsidRDefault="00287750" w:rsidP="00287750">
      <w:pPr>
        <w:spacing w:line="240" w:lineRule="auto"/>
        <w:jc w:val="both"/>
        <w:rPr>
          <w:rFonts w:ascii="Arial" w:hAnsi="Arial" w:cs="Arial"/>
          <w:b/>
          <w:bCs/>
          <w:sz w:val="24"/>
          <w:szCs w:val="24"/>
        </w:rPr>
      </w:pPr>
      <w:r w:rsidRPr="00BB5C3D">
        <w:rPr>
          <w:rFonts w:ascii="Arial" w:hAnsi="Arial" w:cs="Arial"/>
          <w:b/>
          <w:bCs/>
          <w:sz w:val="24"/>
          <w:szCs w:val="24"/>
        </w:rPr>
        <w:t>Artículo 87. EL PROCESO Y ALCANCE  DE LA CONCILIACIÓN ESCOLAR</w:t>
      </w:r>
    </w:p>
    <w:p w14:paraId="151B1E69" w14:textId="77777777" w:rsidR="00917F77" w:rsidRPr="00BB5C3D" w:rsidRDefault="00917F77" w:rsidP="00287750">
      <w:pPr>
        <w:spacing w:line="240" w:lineRule="auto"/>
        <w:jc w:val="both"/>
        <w:rPr>
          <w:rFonts w:ascii="Arial" w:hAnsi="Arial" w:cs="Arial"/>
          <w:bCs/>
          <w:sz w:val="24"/>
          <w:szCs w:val="24"/>
        </w:rPr>
      </w:pPr>
      <w:r w:rsidRPr="00BB5C3D">
        <w:rPr>
          <w:rFonts w:ascii="Arial" w:hAnsi="Arial" w:cs="Arial"/>
          <w:bCs/>
          <w:sz w:val="24"/>
          <w:szCs w:val="24"/>
        </w:rPr>
        <w:lastRenderedPageBreak/>
        <w:t>La conciliación escolar es posible y válida  siempre y cuando las partes en conflicto acepten sentarse por voluntad propia, en plena libertad,  a concertar sobre sus diferencias y cumplan los compromisos adquiridos que obliga las partes como cosa juzgada. Para tales efectos se seguirá el siguiente proceso:</w:t>
      </w:r>
    </w:p>
    <w:p w14:paraId="4C6A71B8" w14:textId="77777777" w:rsidR="00287750" w:rsidRPr="00BB5C3D" w:rsidRDefault="00287750" w:rsidP="00287750">
      <w:pPr>
        <w:pStyle w:val="Prrafodelista"/>
        <w:numPr>
          <w:ilvl w:val="0"/>
          <w:numId w:val="26"/>
        </w:numPr>
        <w:spacing w:line="240" w:lineRule="auto"/>
        <w:jc w:val="both"/>
        <w:rPr>
          <w:rFonts w:ascii="Arial" w:hAnsi="Arial" w:cs="Arial"/>
          <w:sz w:val="24"/>
          <w:szCs w:val="24"/>
        </w:rPr>
      </w:pPr>
      <w:r w:rsidRPr="00BB5C3D">
        <w:rPr>
          <w:rFonts w:ascii="Arial" w:hAnsi="Arial" w:cs="Arial"/>
          <w:sz w:val="24"/>
          <w:szCs w:val="24"/>
        </w:rPr>
        <w:t>Presentación Formal de la Solicitud: una vez la parte interesada solicita la conciliación a uno de los CONCILIADORES HABILITADOS, se verifica la información, si la misma está completa y es procedente de conciliar en el Centro de Conciliación, se procede al reparto y se le asigna un conciliador al caso y se fija fecha y hora de la audiencia. Se expide las respectivas citaciones a las partes las cuales el interesado debe reclamar y hacerlas llegar a la parte solicitada.</w:t>
      </w:r>
    </w:p>
    <w:p w14:paraId="2A9975F0" w14:textId="77777777" w:rsidR="00287750" w:rsidRPr="00BB5C3D" w:rsidRDefault="00287750" w:rsidP="00287750">
      <w:pPr>
        <w:pStyle w:val="Prrafodelista"/>
        <w:numPr>
          <w:ilvl w:val="0"/>
          <w:numId w:val="26"/>
        </w:numPr>
        <w:spacing w:line="240" w:lineRule="auto"/>
        <w:jc w:val="both"/>
        <w:rPr>
          <w:rFonts w:ascii="Arial" w:hAnsi="Arial" w:cs="Arial"/>
          <w:sz w:val="24"/>
          <w:szCs w:val="24"/>
        </w:rPr>
      </w:pPr>
      <w:r w:rsidRPr="00BB5C3D">
        <w:rPr>
          <w:rFonts w:ascii="Arial" w:hAnsi="Arial" w:cs="Arial"/>
          <w:sz w:val="24"/>
          <w:szCs w:val="24"/>
        </w:rPr>
        <w:t>Realización de la Audiencia: la audiencia se desarrolla con la presencia de las partes y el conciliador como tercero neutral e imparcial a través del diálogo directo abordan el caso y evaluarán la solución más adecuada para su controversia.</w:t>
      </w:r>
    </w:p>
    <w:p w14:paraId="5C4E46B6" w14:textId="77777777" w:rsidR="00287750" w:rsidRPr="00BB5C3D" w:rsidRDefault="00287750" w:rsidP="00287750">
      <w:pPr>
        <w:pStyle w:val="Prrafodelista"/>
        <w:numPr>
          <w:ilvl w:val="0"/>
          <w:numId w:val="26"/>
        </w:numPr>
        <w:spacing w:line="240" w:lineRule="auto"/>
        <w:jc w:val="both"/>
        <w:rPr>
          <w:rFonts w:ascii="Arial" w:hAnsi="Arial" w:cs="Arial"/>
          <w:sz w:val="24"/>
          <w:szCs w:val="24"/>
        </w:rPr>
      </w:pPr>
      <w:r w:rsidRPr="00BB5C3D">
        <w:rPr>
          <w:rFonts w:ascii="Arial" w:hAnsi="Arial" w:cs="Arial"/>
          <w:sz w:val="24"/>
          <w:szCs w:val="24"/>
        </w:rPr>
        <w:t>Resultado de la Audiencia: Si las partes llegan a un acuerdo, el conciliador elabora el Acta de Conciliación, especificando lo acordado y las obligaciones que adquiere cada una de las partes. Si las partes no llegan a un acuerdo se declara fracasada la audiencia y se levantará la constancia de haber intentado conciliar y poder acudir ante la instancia disciplinaria o de convivencia.</w:t>
      </w:r>
    </w:p>
    <w:p w14:paraId="41FB9BBE" w14:textId="77777777" w:rsidR="00287750" w:rsidRPr="00BB5C3D" w:rsidRDefault="00287750" w:rsidP="00287750">
      <w:pPr>
        <w:pStyle w:val="Prrafodelista"/>
        <w:numPr>
          <w:ilvl w:val="0"/>
          <w:numId w:val="26"/>
        </w:numPr>
        <w:spacing w:line="240" w:lineRule="auto"/>
        <w:jc w:val="both"/>
        <w:rPr>
          <w:rFonts w:ascii="Arial" w:hAnsi="Arial" w:cs="Arial"/>
          <w:sz w:val="24"/>
          <w:szCs w:val="24"/>
        </w:rPr>
      </w:pPr>
      <w:r w:rsidRPr="00BB5C3D">
        <w:rPr>
          <w:rFonts w:ascii="Arial" w:hAnsi="Arial" w:cs="Arial"/>
          <w:sz w:val="24"/>
          <w:szCs w:val="24"/>
        </w:rPr>
        <w:t>Revisión y Registro del Acta: El acta deberá ser revisada por el docente orientador  de Conciliación del Centro de Conciliación y posteriormente registrada</w:t>
      </w:r>
      <w:r w:rsidR="005F35D7" w:rsidRPr="00BB5C3D">
        <w:rPr>
          <w:rFonts w:ascii="Arial" w:hAnsi="Arial" w:cs="Arial"/>
          <w:sz w:val="24"/>
          <w:szCs w:val="24"/>
        </w:rPr>
        <w:t xml:space="preserve"> con copia al observador del estudiante si es el caso</w:t>
      </w:r>
      <w:r w:rsidRPr="00BB5C3D">
        <w:rPr>
          <w:rFonts w:ascii="Arial" w:hAnsi="Arial" w:cs="Arial"/>
          <w:sz w:val="24"/>
          <w:szCs w:val="24"/>
        </w:rPr>
        <w:t>. Sin es</w:t>
      </w:r>
      <w:r w:rsidR="00917F77" w:rsidRPr="00BB5C3D">
        <w:rPr>
          <w:rFonts w:ascii="Arial" w:hAnsi="Arial" w:cs="Arial"/>
          <w:sz w:val="24"/>
          <w:szCs w:val="24"/>
        </w:rPr>
        <w:t>te requisito no tendrá efectos administrativos o institucionales</w:t>
      </w:r>
      <w:r w:rsidRPr="00BB5C3D">
        <w:rPr>
          <w:rFonts w:ascii="Arial" w:hAnsi="Arial" w:cs="Arial"/>
          <w:sz w:val="24"/>
          <w:szCs w:val="24"/>
        </w:rPr>
        <w:t>. A las p</w:t>
      </w:r>
      <w:r w:rsidR="005F35D7" w:rsidRPr="00BB5C3D">
        <w:rPr>
          <w:rFonts w:ascii="Arial" w:hAnsi="Arial" w:cs="Arial"/>
          <w:sz w:val="24"/>
          <w:szCs w:val="24"/>
        </w:rPr>
        <w:t>artes se les entregará</w:t>
      </w:r>
      <w:r w:rsidR="00917F77" w:rsidRPr="00BB5C3D">
        <w:rPr>
          <w:rFonts w:ascii="Arial" w:hAnsi="Arial" w:cs="Arial"/>
          <w:sz w:val="24"/>
          <w:szCs w:val="24"/>
        </w:rPr>
        <w:t xml:space="preserve"> una</w:t>
      </w:r>
      <w:r w:rsidR="005F35D7" w:rsidRPr="00BB5C3D">
        <w:rPr>
          <w:rFonts w:ascii="Arial" w:hAnsi="Arial" w:cs="Arial"/>
          <w:sz w:val="24"/>
          <w:szCs w:val="24"/>
        </w:rPr>
        <w:t xml:space="preserve"> copia, posterior</w:t>
      </w:r>
      <w:r w:rsidRPr="00BB5C3D">
        <w:rPr>
          <w:rFonts w:ascii="Arial" w:hAnsi="Arial" w:cs="Arial"/>
          <w:sz w:val="24"/>
          <w:szCs w:val="24"/>
        </w:rPr>
        <w:t xml:space="preserve"> a la celebración de la audiencia.</w:t>
      </w:r>
    </w:p>
    <w:p w14:paraId="6C92A9E1" w14:textId="77777777" w:rsidR="0020732E" w:rsidRPr="00BB5C3D" w:rsidRDefault="0020732E" w:rsidP="0020732E">
      <w:pPr>
        <w:spacing w:line="240" w:lineRule="auto"/>
        <w:jc w:val="both"/>
        <w:rPr>
          <w:rFonts w:ascii="Arial" w:hAnsi="Arial" w:cs="Arial"/>
          <w:b/>
          <w:bCs/>
          <w:sz w:val="24"/>
          <w:szCs w:val="24"/>
        </w:rPr>
      </w:pPr>
    </w:p>
    <w:p w14:paraId="518BFF1E" w14:textId="77777777" w:rsidR="0020732E" w:rsidRPr="00BB5C3D" w:rsidRDefault="0020732E" w:rsidP="0020732E">
      <w:pPr>
        <w:spacing w:line="240" w:lineRule="auto"/>
        <w:jc w:val="both"/>
        <w:rPr>
          <w:rFonts w:ascii="Arial" w:hAnsi="Arial" w:cs="Arial"/>
          <w:b/>
          <w:bCs/>
          <w:sz w:val="24"/>
          <w:szCs w:val="24"/>
        </w:rPr>
      </w:pPr>
      <w:r w:rsidRPr="00BB5C3D">
        <w:rPr>
          <w:rFonts w:ascii="Arial" w:hAnsi="Arial" w:cs="Arial"/>
          <w:b/>
          <w:bCs/>
          <w:sz w:val="24"/>
          <w:szCs w:val="24"/>
        </w:rPr>
        <w:t xml:space="preserve">Artículo 88. </w:t>
      </w:r>
      <w:r w:rsidR="00917F77" w:rsidRPr="00BB5C3D">
        <w:rPr>
          <w:rFonts w:ascii="Arial" w:hAnsi="Arial" w:cs="Arial"/>
          <w:b/>
          <w:bCs/>
          <w:sz w:val="24"/>
          <w:szCs w:val="24"/>
        </w:rPr>
        <w:t>LOS TEMAS CONCILIABLES</w:t>
      </w:r>
    </w:p>
    <w:p w14:paraId="02C70EC6" w14:textId="77777777" w:rsidR="00066E8C" w:rsidRPr="00BB5C3D" w:rsidRDefault="00066E8C" w:rsidP="0020732E">
      <w:pPr>
        <w:spacing w:line="240" w:lineRule="auto"/>
        <w:jc w:val="both"/>
        <w:rPr>
          <w:rFonts w:ascii="Arial" w:hAnsi="Arial" w:cs="Arial"/>
          <w:bCs/>
          <w:sz w:val="24"/>
          <w:szCs w:val="24"/>
        </w:rPr>
      </w:pPr>
      <w:r w:rsidRPr="00BB5C3D">
        <w:rPr>
          <w:rFonts w:ascii="Arial" w:hAnsi="Arial" w:cs="Arial"/>
          <w:bCs/>
          <w:sz w:val="24"/>
          <w:szCs w:val="24"/>
        </w:rPr>
        <w:t>Son todas aquellas situaciones  de convivencia escolar  que  generan conflictos entre los miembros de la comunidad educativa (exceptuando las que son consideradas delitos) tales como:</w:t>
      </w:r>
    </w:p>
    <w:p w14:paraId="298E727C"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proofErr w:type="spellStart"/>
      <w:r w:rsidRPr="00BB5C3D">
        <w:rPr>
          <w:rFonts w:ascii="Arial" w:hAnsi="Arial" w:cs="Arial"/>
          <w:sz w:val="24"/>
          <w:szCs w:val="24"/>
        </w:rPr>
        <w:t>Bullying</w:t>
      </w:r>
      <w:proofErr w:type="spellEnd"/>
    </w:p>
    <w:p w14:paraId="58CACD7F"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proofErr w:type="spellStart"/>
      <w:r w:rsidRPr="00BB5C3D">
        <w:rPr>
          <w:rFonts w:ascii="Arial" w:hAnsi="Arial" w:cs="Arial"/>
          <w:sz w:val="24"/>
          <w:szCs w:val="24"/>
        </w:rPr>
        <w:t>Ciberbullying</w:t>
      </w:r>
      <w:proofErr w:type="spellEnd"/>
    </w:p>
    <w:p w14:paraId="773A78CB"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 xml:space="preserve">Acoso </w:t>
      </w:r>
    </w:p>
    <w:p w14:paraId="19390706"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Gestión de notas</w:t>
      </w:r>
    </w:p>
    <w:p w14:paraId="3BCF2DA6"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Trato tolerante y respetuoso</w:t>
      </w:r>
    </w:p>
    <w:p w14:paraId="16170330"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Prevención de violencia intrafamiliar</w:t>
      </w:r>
    </w:p>
    <w:p w14:paraId="0BE1FFAA"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Problemas de comunicación</w:t>
      </w:r>
    </w:p>
    <w:p w14:paraId="7819CB36"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lastRenderedPageBreak/>
        <w:t>Bienes</w:t>
      </w:r>
    </w:p>
    <w:p w14:paraId="1095C823"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Economía solidaria</w:t>
      </w:r>
    </w:p>
    <w:p w14:paraId="5D2BA162" w14:textId="77777777" w:rsidR="00066E8C" w:rsidRPr="00BB5C3D" w:rsidRDefault="00066E8C" w:rsidP="00066E8C">
      <w:pPr>
        <w:pStyle w:val="Prrafodelista"/>
        <w:numPr>
          <w:ilvl w:val="0"/>
          <w:numId w:val="27"/>
        </w:numPr>
        <w:spacing w:line="240" w:lineRule="auto"/>
        <w:jc w:val="both"/>
        <w:rPr>
          <w:rFonts w:ascii="Arial" w:hAnsi="Arial" w:cs="Arial"/>
          <w:sz w:val="24"/>
          <w:szCs w:val="24"/>
        </w:rPr>
      </w:pPr>
      <w:r w:rsidRPr="00BB5C3D">
        <w:rPr>
          <w:rFonts w:ascii="Arial" w:hAnsi="Arial" w:cs="Arial"/>
          <w:sz w:val="24"/>
          <w:szCs w:val="24"/>
        </w:rPr>
        <w:t>Relaciones interpersonales.</w:t>
      </w:r>
    </w:p>
    <w:p w14:paraId="6DDB0F0E" w14:textId="77777777" w:rsidR="001036EE" w:rsidRPr="00BB5C3D" w:rsidRDefault="001036EE" w:rsidP="001036EE">
      <w:pPr>
        <w:spacing w:line="240" w:lineRule="auto"/>
        <w:jc w:val="both"/>
        <w:rPr>
          <w:rFonts w:ascii="Arial" w:hAnsi="Arial" w:cs="Arial"/>
          <w:sz w:val="24"/>
          <w:szCs w:val="24"/>
        </w:rPr>
      </w:pPr>
    </w:p>
    <w:p w14:paraId="07DD7FDB" w14:textId="77777777" w:rsidR="001036EE" w:rsidRPr="00BB5C3D" w:rsidRDefault="001036EE" w:rsidP="001036EE">
      <w:pPr>
        <w:spacing w:line="240" w:lineRule="auto"/>
        <w:jc w:val="both"/>
        <w:rPr>
          <w:rFonts w:ascii="Arial" w:hAnsi="Arial" w:cs="Arial"/>
          <w:sz w:val="24"/>
          <w:szCs w:val="24"/>
        </w:rPr>
      </w:pPr>
      <w:r w:rsidRPr="00BB5C3D">
        <w:rPr>
          <w:rFonts w:ascii="Arial" w:hAnsi="Arial" w:cs="Arial"/>
          <w:b/>
          <w:bCs/>
          <w:sz w:val="24"/>
          <w:szCs w:val="24"/>
        </w:rPr>
        <w:t xml:space="preserve">Artículo 89. </w:t>
      </w:r>
      <w:r w:rsidRPr="00BB5C3D">
        <w:rPr>
          <w:rFonts w:ascii="Arial" w:hAnsi="Arial" w:cs="Arial"/>
          <w:b/>
          <w:sz w:val="24"/>
          <w:szCs w:val="24"/>
        </w:rPr>
        <w:t>PRINCIPIO ÉTICOS DE LA CONCILIACIÓN</w:t>
      </w:r>
    </w:p>
    <w:p w14:paraId="577E9A19"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Equidad: El sentido de la justicia aplicada al caso particular, materia de conciliación.</w:t>
      </w:r>
    </w:p>
    <w:p w14:paraId="2EEA8AFF"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Veracidad: Búsqueda de lo querido realmente por las partes y reflejado en el acuerdo conciliatorio al que llegarán de manera libre, como la mejor solución para amabas.</w:t>
      </w:r>
    </w:p>
    <w:p w14:paraId="76E33146"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Buena fe: Necesidad de que las partes procedan de manera honesta y leal.</w:t>
      </w:r>
    </w:p>
    <w:p w14:paraId="04E64611"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Confidencialidad: Obligación del conciliador y las partes de guardar absoluta reserva de todo lo sostenido o propuesto.</w:t>
      </w:r>
    </w:p>
    <w:p w14:paraId="111AA291"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Imparcialidad: Tener conciencia el conciliador de que no es parte en el conflicto.</w:t>
      </w:r>
    </w:p>
    <w:p w14:paraId="45DB447B"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Neutralidad: Que el conciliador no se incline a favor de los intereses de ninguna de las partes. Imparcialidad y Neutralidad, son garantías de seguridad y justicia.</w:t>
      </w:r>
    </w:p>
    <w:p w14:paraId="07DEF82E"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Legalidad: Conformidad del acuerdo conciliatorio con el ordenamiento jurídico.</w:t>
      </w:r>
    </w:p>
    <w:p w14:paraId="0FE3B9DB"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Celeridad: Solución pronta y rápida del conflicto.</w:t>
      </w:r>
    </w:p>
    <w:p w14:paraId="2E5DC26D" w14:textId="77777777" w:rsidR="001036EE" w:rsidRPr="00BB5C3D" w:rsidRDefault="001036EE" w:rsidP="001036EE">
      <w:pPr>
        <w:pStyle w:val="Prrafodelista"/>
        <w:numPr>
          <w:ilvl w:val="3"/>
          <w:numId w:val="1"/>
        </w:numPr>
        <w:spacing w:line="240" w:lineRule="auto"/>
        <w:ind w:left="360"/>
        <w:jc w:val="both"/>
        <w:rPr>
          <w:rFonts w:ascii="Arial" w:hAnsi="Arial" w:cs="Arial"/>
          <w:sz w:val="24"/>
          <w:szCs w:val="24"/>
        </w:rPr>
      </w:pPr>
      <w:r w:rsidRPr="00BB5C3D">
        <w:rPr>
          <w:rFonts w:ascii="Arial" w:hAnsi="Arial" w:cs="Arial"/>
          <w:sz w:val="24"/>
          <w:szCs w:val="24"/>
        </w:rPr>
        <w:t>Economía: Las partes eliminan el tiempo que les demanda estar involucradas en un proceso judicial. Ahorrando los costos de dicho proceso</w:t>
      </w:r>
    </w:p>
    <w:p w14:paraId="5DF8AE75" w14:textId="77777777" w:rsidR="00A94EB3" w:rsidRPr="00BB5C3D" w:rsidRDefault="00A94EB3">
      <w:pPr>
        <w:rPr>
          <w:rFonts w:ascii="Arial" w:hAnsi="Arial" w:cs="Arial"/>
          <w:sz w:val="24"/>
          <w:szCs w:val="24"/>
        </w:rPr>
      </w:pPr>
      <w:r w:rsidRPr="00BB5C3D">
        <w:rPr>
          <w:rFonts w:ascii="Arial" w:hAnsi="Arial" w:cs="Arial"/>
          <w:sz w:val="24"/>
          <w:szCs w:val="24"/>
        </w:rPr>
        <w:br w:type="page"/>
      </w:r>
    </w:p>
    <w:p w14:paraId="284996B2" w14:textId="77777777" w:rsidR="00A94EB3" w:rsidRPr="00BB5C3D" w:rsidRDefault="00BC2E36" w:rsidP="00BC2E36">
      <w:pPr>
        <w:spacing w:line="240" w:lineRule="auto"/>
        <w:jc w:val="center"/>
        <w:rPr>
          <w:rFonts w:ascii="Arial" w:hAnsi="Arial" w:cs="Arial"/>
          <w:b/>
          <w:sz w:val="24"/>
          <w:szCs w:val="24"/>
        </w:rPr>
      </w:pPr>
      <w:r w:rsidRPr="00BB5C3D">
        <w:rPr>
          <w:rFonts w:ascii="Arial" w:hAnsi="Arial" w:cs="Arial"/>
          <w:b/>
          <w:sz w:val="24"/>
          <w:szCs w:val="24"/>
        </w:rPr>
        <w:lastRenderedPageBreak/>
        <w:t>GLOSARIO</w:t>
      </w:r>
    </w:p>
    <w:p w14:paraId="2A26FC7D" w14:textId="77777777" w:rsidR="00A94EB3" w:rsidRPr="00BB5C3D" w:rsidRDefault="00A94EB3" w:rsidP="00A94EB3">
      <w:pPr>
        <w:spacing w:line="240" w:lineRule="auto"/>
        <w:rPr>
          <w:rFonts w:ascii="Arial" w:hAnsi="Arial" w:cs="Arial"/>
          <w:sz w:val="24"/>
          <w:szCs w:val="24"/>
        </w:rPr>
      </w:pPr>
      <w:r w:rsidRPr="00BB5C3D">
        <w:rPr>
          <w:rFonts w:ascii="Arial" w:hAnsi="Arial" w:cs="Arial"/>
          <w:sz w:val="24"/>
          <w:szCs w:val="24"/>
        </w:rPr>
        <w:t>Para efectos del presente Manual de Convivencia se entiende por:</w:t>
      </w:r>
    </w:p>
    <w:p w14:paraId="34B10860" w14:textId="77777777" w:rsidR="00A94EB3" w:rsidRPr="00BB5C3D" w:rsidRDefault="00A94EB3" w:rsidP="00A94EB3">
      <w:pPr>
        <w:spacing w:after="0" w:line="240" w:lineRule="auto"/>
        <w:jc w:val="both"/>
        <w:rPr>
          <w:rFonts w:ascii="Arial" w:hAnsi="Arial" w:cs="Arial"/>
          <w:bCs/>
          <w:sz w:val="24"/>
          <w:szCs w:val="24"/>
        </w:rPr>
      </w:pPr>
      <w:r w:rsidRPr="00BB5C3D">
        <w:rPr>
          <w:rFonts w:ascii="Arial" w:hAnsi="Arial" w:cs="Arial"/>
          <w:b/>
          <w:bCs/>
          <w:sz w:val="24"/>
          <w:szCs w:val="24"/>
        </w:rPr>
        <w:t>ACOSO ESCOLAR O BULLYING</w:t>
      </w:r>
      <w:r w:rsidRPr="00BB5C3D">
        <w:rPr>
          <w:rFonts w:ascii="Arial" w:hAnsi="Arial" w:cs="Arial"/>
          <w:bCs/>
          <w:sz w:val="24"/>
          <w:szCs w:val="24"/>
        </w:rPr>
        <w:t xml:space="preserve">: Conducta negativa, intencional metódica y sistemática de agresión, intimidación, humillación, ridiculización, difamación, coacción, aislamiento deliberado, amenaza o incitación a la violencia o cualquier forma de maltrato psicológico, verbal, físico o por medios electrónicos contra un niño, niña o adolescente, por parte de un estudiante o varios de sus pares con quienes mantienen una relación de poder asimétrica, que se presenta de forma reiterada o a lo largo de un tiempo determinado. También puede ocurrir por parte de docentes contra estudiantes, o por parte de estudiantes contra docentes ante la indiferencia o complicidad de su entorno. </w:t>
      </w:r>
    </w:p>
    <w:p w14:paraId="069B10DD" w14:textId="77777777" w:rsidR="00A94EB3" w:rsidRPr="00BB5C3D" w:rsidRDefault="00A94EB3" w:rsidP="00A94EB3">
      <w:pPr>
        <w:tabs>
          <w:tab w:val="left" w:pos="5107"/>
        </w:tabs>
        <w:spacing w:after="0" w:line="240" w:lineRule="auto"/>
        <w:jc w:val="both"/>
        <w:rPr>
          <w:rFonts w:ascii="Arial" w:hAnsi="Arial" w:cs="Arial"/>
          <w:bCs/>
          <w:sz w:val="24"/>
          <w:szCs w:val="24"/>
        </w:rPr>
      </w:pPr>
      <w:r w:rsidRPr="00BB5C3D">
        <w:rPr>
          <w:rFonts w:ascii="Arial" w:hAnsi="Arial" w:cs="Arial"/>
          <w:bCs/>
          <w:sz w:val="24"/>
          <w:szCs w:val="24"/>
        </w:rPr>
        <w:tab/>
      </w:r>
    </w:p>
    <w:p w14:paraId="05E2946D" w14:textId="77777777" w:rsidR="00A94EB3" w:rsidRPr="00BB5C3D" w:rsidRDefault="00A94EB3" w:rsidP="00A94EB3">
      <w:pPr>
        <w:spacing w:after="0" w:line="240" w:lineRule="auto"/>
        <w:jc w:val="both"/>
        <w:rPr>
          <w:rFonts w:ascii="Arial" w:hAnsi="Arial" w:cs="Arial"/>
          <w:bCs/>
          <w:sz w:val="24"/>
          <w:szCs w:val="24"/>
        </w:rPr>
      </w:pPr>
      <w:r w:rsidRPr="00BB5C3D">
        <w:rPr>
          <w:rFonts w:ascii="Arial" w:hAnsi="Arial" w:cs="Arial"/>
          <w:b/>
          <w:bCs/>
          <w:sz w:val="24"/>
          <w:szCs w:val="24"/>
        </w:rPr>
        <w:t>CIBERBULLYNG O CIBERACOSO</w:t>
      </w:r>
      <w:r w:rsidRPr="00BB5C3D">
        <w:rPr>
          <w:rFonts w:ascii="Arial" w:hAnsi="Arial" w:cs="Arial"/>
          <w:bCs/>
          <w:sz w:val="24"/>
          <w:szCs w:val="24"/>
        </w:rPr>
        <w:t xml:space="preserve"> </w:t>
      </w:r>
      <w:r w:rsidRPr="00BB5C3D">
        <w:rPr>
          <w:rFonts w:ascii="Arial" w:hAnsi="Arial" w:cs="Arial"/>
          <w:b/>
          <w:bCs/>
          <w:sz w:val="24"/>
          <w:szCs w:val="24"/>
        </w:rPr>
        <w:t>ESCOLAR</w:t>
      </w:r>
      <w:r w:rsidRPr="00BB5C3D">
        <w:rPr>
          <w:rFonts w:ascii="Arial" w:hAnsi="Arial" w:cs="Arial"/>
          <w:bCs/>
          <w:sz w:val="24"/>
          <w:szCs w:val="24"/>
        </w:rPr>
        <w:t>: Forma de intimidación con uso deliberado de tecnologías de información (Internet, redes sociales virtuales, telefonía móvil y video juegos online) para ejercer maltrato psicológico y continuado.</w:t>
      </w:r>
    </w:p>
    <w:p w14:paraId="6064DE88" w14:textId="77777777" w:rsidR="00A94EB3" w:rsidRPr="00BB5C3D" w:rsidRDefault="00A94EB3" w:rsidP="00A94EB3">
      <w:pPr>
        <w:spacing w:after="0" w:line="240" w:lineRule="auto"/>
        <w:jc w:val="both"/>
        <w:rPr>
          <w:rFonts w:ascii="Arial" w:hAnsi="Arial" w:cs="Arial"/>
          <w:b/>
          <w:bCs/>
          <w:sz w:val="24"/>
          <w:szCs w:val="24"/>
        </w:rPr>
      </w:pPr>
    </w:p>
    <w:p w14:paraId="18B9E572" w14:textId="77777777" w:rsidR="00A94EB3" w:rsidRPr="00BB5C3D" w:rsidRDefault="00A94EB3" w:rsidP="00A94EB3">
      <w:pPr>
        <w:spacing w:after="0" w:line="240" w:lineRule="auto"/>
        <w:jc w:val="both"/>
        <w:rPr>
          <w:rFonts w:ascii="Arial" w:hAnsi="Arial" w:cs="Arial"/>
          <w:b/>
          <w:bCs/>
          <w:sz w:val="24"/>
          <w:szCs w:val="24"/>
        </w:rPr>
      </w:pPr>
    </w:p>
    <w:p w14:paraId="2EA3F851"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AGRESIÓN ESCOLAR.</w:t>
      </w:r>
      <w:r w:rsidRPr="00BB5C3D">
        <w:rPr>
          <w:rFonts w:ascii="Arial" w:hAnsi="Arial" w:cs="Arial"/>
          <w:sz w:val="24"/>
          <w:szCs w:val="24"/>
          <w:lang w:val="es-ES" w:eastAsia="es-ES"/>
        </w:rPr>
        <w:t xml:space="preserve"> Toda acción realizada por una o varias personas que conforman la comunidad educativa y que busca afectar negativamente a otras personas de la misma comunidad, de las cuales por lo menos una es estudiante. La agresión escolar puede ser física, verbal, gestual, relacional </w:t>
      </w:r>
      <w:r w:rsidRPr="00BB5C3D">
        <w:rPr>
          <w:rFonts w:ascii="Arial" w:hAnsi="Arial" w:cs="Arial"/>
          <w:sz w:val="24"/>
          <w:szCs w:val="24"/>
        </w:rPr>
        <w:t>y electrónica (Decreto 1965 de 2013, artículo 39).</w:t>
      </w:r>
    </w:p>
    <w:p w14:paraId="637A1437" w14:textId="77777777" w:rsidR="00A94EB3" w:rsidRPr="00BB5C3D" w:rsidRDefault="00A94EB3" w:rsidP="00A94EB3">
      <w:pPr>
        <w:shd w:val="clear" w:color="auto" w:fill="FFFFFF"/>
        <w:spacing w:after="0" w:line="240" w:lineRule="auto"/>
        <w:jc w:val="both"/>
        <w:rPr>
          <w:rFonts w:ascii="Arial" w:eastAsia="Times New Roman" w:hAnsi="Arial" w:cs="Arial"/>
          <w:b/>
          <w:sz w:val="24"/>
          <w:szCs w:val="24"/>
          <w:lang w:val="es-CO" w:eastAsia="es-CO"/>
        </w:rPr>
      </w:pPr>
    </w:p>
    <w:p w14:paraId="5D66652F" w14:textId="77777777" w:rsidR="00A94EB3" w:rsidRPr="00BB5C3D" w:rsidRDefault="00A94EB3" w:rsidP="00A94EB3">
      <w:p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sz w:val="24"/>
          <w:szCs w:val="24"/>
          <w:lang w:val="es-CO" w:eastAsia="es-CO"/>
        </w:rPr>
        <w:t>AGRESIÓN FÍSICA</w:t>
      </w:r>
      <w:r w:rsidRPr="00BB5C3D">
        <w:rPr>
          <w:rFonts w:ascii="Arial" w:eastAsia="Times New Roman" w:hAnsi="Arial" w:cs="Arial"/>
          <w:sz w:val="24"/>
          <w:szCs w:val="24"/>
          <w:lang w:val="es-CO" w:eastAsia="es-CO"/>
        </w:rPr>
        <w:t xml:space="preserve">: Toda acción que tenga como finalidad causar daño al cuerpo o a la salud de otra persona. Incluye puñetazos, patadas, empujones, cachetadas, mordiscos, rasguños, pellizcos, jalón de pelo, entre otras. </w:t>
      </w:r>
    </w:p>
    <w:p w14:paraId="3C44A8CC" w14:textId="77777777" w:rsidR="00A94EB3" w:rsidRPr="00BB5C3D" w:rsidRDefault="00A94EB3" w:rsidP="00A94EB3">
      <w:pPr>
        <w:shd w:val="clear" w:color="auto" w:fill="FFFFFF"/>
        <w:spacing w:after="0" w:line="240" w:lineRule="auto"/>
        <w:jc w:val="both"/>
        <w:rPr>
          <w:rFonts w:ascii="Arial" w:eastAsia="Times New Roman" w:hAnsi="Arial" w:cs="Arial"/>
          <w:b/>
          <w:sz w:val="24"/>
          <w:szCs w:val="24"/>
          <w:lang w:val="es-CO" w:eastAsia="es-CO"/>
        </w:rPr>
      </w:pPr>
    </w:p>
    <w:p w14:paraId="310C6317" w14:textId="77777777" w:rsidR="00A94EB3" w:rsidRPr="00BB5C3D" w:rsidRDefault="00A94EB3" w:rsidP="00A94EB3">
      <w:p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sz w:val="24"/>
          <w:szCs w:val="24"/>
          <w:lang w:val="es-CO" w:eastAsia="es-CO"/>
        </w:rPr>
        <w:t>AGRESIÓN GESTUAL</w:t>
      </w:r>
      <w:r w:rsidRPr="00BB5C3D">
        <w:rPr>
          <w:rFonts w:ascii="Arial" w:eastAsia="Times New Roman" w:hAnsi="Arial" w:cs="Arial"/>
          <w:sz w:val="24"/>
          <w:szCs w:val="24"/>
          <w:lang w:val="es-CO" w:eastAsia="es-CO"/>
        </w:rPr>
        <w:t xml:space="preserve">: Toda acción que busque con los gestos degradar, humillar, atemorizar o descalificar a otras personas. </w:t>
      </w:r>
    </w:p>
    <w:p w14:paraId="4342400C" w14:textId="77777777" w:rsidR="00A94EB3" w:rsidRPr="00BB5C3D" w:rsidRDefault="00A94EB3" w:rsidP="00A94EB3">
      <w:pPr>
        <w:shd w:val="clear" w:color="auto" w:fill="FFFFFF"/>
        <w:spacing w:after="0" w:line="240" w:lineRule="auto"/>
        <w:jc w:val="both"/>
        <w:rPr>
          <w:rFonts w:ascii="Arial" w:eastAsia="Times New Roman" w:hAnsi="Arial" w:cs="Arial"/>
          <w:b/>
          <w:sz w:val="24"/>
          <w:szCs w:val="24"/>
          <w:lang w:val="es-CO" w:eastAsia="es-CO"/>
        </w:rPr>
      </w:pPr>
    </w:p>
    <w:p w14:paraId="5F9FEC44" w14:textId="77777777" w:rsidR="00A94EB3" w:rsidRPr="00BB5C3D" w:rsidRDefault="00A94EB3" w:rsidP="00A94EB3">
      <w:pPr>
        <w:shd w:val="clear" w:color="auto" w:fill="FFFFFF"/>
        <w:spacing w:after="0" w:line="240" w:lineRule="auto"/>
        <w:jc w:val="both"/>
        <w:rPr>
          <w:rFonts w:ascii="Arial" w:eastAsia="Times New Roman" w:hAnsi="Arial" w:cs="Arial"/>
          <w:sz w:val="24"/>
          <w:szCs w:val="24"/>
          <w:lang w:val="es-CO" w:eastAsia="es-CO"/>
        </w:rPr>
      </w:pPr>
    </w:p>
    <w:p w14:paraId="1537D9BA"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AGRESIÓN ELECTRÓNICA.</w:t>
      </w:r>
      <w:r w:rsidRPr="00BB5C3D">
        <w:rPr>
          <w:rFonts w:ascii="Arial" w:hAnsi="Arial" w:cs="Arial"/>
          <w:sz w:val="24"/>
          <w:szCs w:val="24"/>
          <w:lang w:val="es-ES" w:eastAsia="es-ES"/>
        </w:rPr>
        <w:t xml:space="preserve"> Toda acción que busque afectar negativamente a otras personas a través de medios electrónicos. Incluye la divulgación de fotos o videos íntimos o humillantes en Internet, realizar comentarios insultantes u ofensivos sobre otras personas por medio de redes sociales (</w:t>
      </w:r>
      <w:r w:rsidRPr="00BB5C3D">
        <w:rPr>
          <w:rFonts w:ascii="Arial" w:hAnsi="Arial" w:cs="Arial"/>
          <w:i/>
          <w:iCs/>
          <w:sz w:val="24"/>
          <w:szCs w:val="24"/>
          <w:lang w:val="es-ES" w:eastAsia="es-ES"/>
        </w:rPr>
        <w:t>Twitter,</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Facebook, YouTube</w:t>
      </w:r>
      <w:r w:rsidRPr="00BB5C3D">
        <w:rPr>
          <w:rFonts w:ascii="Arial" w:hAnsi="Arial" w:cs="Arial"/>
          <w:sz w:val="24"/>
          <w:szCs w:val="24"/>
          <w:lang w:val="es-ES" w:eastAsia="es-ES"/>
        </w:rPr>
        <w:t>, entre otros) y enviar correos electrónicos o mensajes de texto insultantes u ofensivos; tanto de manera anónima como cuando se revela la identidad de quien los envía (Decreto 1965 de 2013, artículo 39).</w:t>
      </w:r>
    </w:p>
    <w:p w14:paraId="1AA87310" w14:textId="77777777" w:rsidR="00A94EB3" w:rsidRPr="00BB5C3D" w:rsidRDefault="00A94EB3" w:rsidP="00A94EB3">
      <w:pPr>
        <w:spacing w:line="240" w:lineRule="auto"/>
        <w:rPr>
          <w:rFonts w:ascii="Arial" w:hAnsi="Arial" w:cs="Arial"/>
          <w:b/>
          <w:sz w:val="24"/>
          <w:szCs w:val="24"/>
        </w:rPr>
      </w:pPr>
    </w:p>
    <w:p w14:paraId="4B52F305" w14:textId="77777777" w:rsidR="00A94EB3" w:rsidRPr="00BB5C3D" w:rsidRDefault="00A94EB3" w:rsidP="00A94EB3">
      <w:pPr>
        <w:spacing w:line="240" w:lineRule="auto"/>
        <w:jc w:val="both"/>
        <w:rPr>
          <w:rFonts w:ascii="Arial" w:hAnsi="Arial" w:cs="Arial"/>
          <w:sz w:val="24"/>
          <w:szCs w:val="24"/>
        </w:rPr>
      </w:pPr>
      <w:r w:rsidRPr="00BB5C3D">
        <w:rPr>
          <w:rFonts w:ascii="Arial" w:hAnsi="Arial" w:cs="Arial"/>
          <w:b/>
          <w:sz w:val="24"/>
          <w:szCs w:val="24"/>
        </w:rPr>
        <w:t>AGRESIÓN RELACIONAL:</w:t>
      </w:r>
      <w:r w:rsidRPr="00BB5C3D">
        <w:rPr>
          <w:rFonts w:ascii="Arial" w:hAnsi="Arial" w:cs="Arial"/>
          <w:sz w:val="24"/>
          <w:szCs w:val="24"/>
        </w:rPr>
        <w:t xml:space="preserve"> Toda acción que busque afectar negativamente las relaciones que otros tienen. Incluye excluir de grupos, aislar deliberadamente y difundir rumores o secretos buscando afectar negativamente el estatus o imagen que tiene la persona frente a otros.</w:t>
      </w:r>
    </w:p>
    <w:p w14:paraId="4841E839" w14:textId="77777777" w:rsidR="00A94EB3" w:rsidRPr="00BB5C3D" w:rsidRDefault="00A94EB3" w:rsidP="00A94EB3">
      <w:p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sz w:val="24"/>
          <w:szCs w:val="24"/>
          <w:lang w:val="es-CO" w:eastAsia="es-CO"/>
        </w:rPr>
        <w:lastRenderedPageBreak/>
        <w:t>AGRESIÓN ESPORÁDICA:</w:t>
      </w:r>
      <w:r w:rsidRPr="00BB5C3D">
        <w:rPr>
          <w:rFonts w:ascii="Arial" w:eastAsia="Times New Roman" w:hAnsi="Arial" w:cs="Arial"/>
          <w:sz w:val="24"/>
          <w:szCs w:val="24"/>
          <w:lang w:val="es-CO" w:eastAsia="es-CO"/>
        </w:rPr>
        <w:t xml:space="preserve"> Cualquier tipo de agresión que ocurre solo una vez, es decir, que no hace parte de un patrón de agresiones repetidas. </w:t>
      </w:r>
    </w:p>
    <w:p w14:paraId="2376B1A5" w14:textId="77777777" w:rsidR="00A94EB3" w:rsidRPr="00BB5C3D" w:rsidRDefault="00A94EB3" w:rsidP="00A94EB3">
      <w:pPr>
        <w:shd w:val="clear" w:color="auto" w:fill="FFFFFF"/>
        <w:spacing w:after="0" w:line="240" w:lineRule="auto"/>
        <w:jc w:val="both"/>
        <w:rPr>
          <w:rFonts w:ascii="Arial" w:hAnsi="Arial" w:cs="Arial"/>
          <w:b/>
          <w:bCs/>
          <w:sz w:val="24"/>
          <w:szCs w:val="24"/>
        </w:rPr>
      </w:pPr>
    </w:p>
    <w:p w14:paraId="1B89BFBD" w14:textId="77777777" w:rsidR="00A94EB3" w:rsidRPr="00BB5C3D" w:rsidRDefault="00A94EB3" w:rsidP="00A94EB3">
      <w:pPr>
        <w:shd w:val="clear" w:color="auto" w:fill="FFFFFF"/>
        <w:spacing w:after="0" w:line="240" w:lineRule="auto"/>
        <w:jc w:val="both"/>
        <w:rPr>
          <w:rFonts w:ascii="Arial" w:eastAsia="Times New Roman" w:hAnsi="Arial" w:cs="Arial"/>
          <w:sz w:val="24"/>
          <w:szCs w:val="24"/>
          <w:lang w:val="es-CO" w:eastAsia="es-CO"/>
        </w:rPr>
      </w:pPr>
      <w:r w:rsidRPr="00BB5C3D">
        <w:rPr>
          <w:rFonts w:ascii="Arial" w:eastAsia="Times New Roman" w:hAnsi="Arial" w:cs="Arial"/>
          <w:b/>
          <w:sz w:val="24"/>
          <w:szCs w:val="24"/>
          <w:lang w:val="es-CO" w:eastAsia="es-CO"/>
        </w:rPr>
        <w:t>CONFLICTO</w:t>
      </w:r>
      <w:r w:rsidRPr="00BB5C3D">
        <w:rPr>
          <w:rFonts w:ascii="Arial" w:eastAsia="Times New Roman" w:hAnsi="Arial" w:cs="Arial"/>
          <w:sz w:val="24"/>
          <w:szCs w:val="24"/>
          <w:lang w:val="es-CO" w:eastAsia="es-CO"/>
        </w:rPr>
        <w:t>: Situación que se caracteriza porque hay una incompatibilidad real o percibida entre los intereses de una o varias personas.</w:t>
      </w:r>
    </w:p>
    <w:p w14:paraId="0E8D835D" w14:textId="77777777" w:rsidR="00A94EB3" w:rsidRPr="00BB5C3D" w:rsidRDefault="00A94EB3" w:rsidP="00A94EB3">
      <w:pPr>
        <w:spacing w:line="240" w:lineRule="auto"/>
        <w:jc w:val="both"/>
        <w:rPr>
          <w:rFonts w:ascii="Arial" w:hAnsi="Arial" w:cs="Arial"/>
          <w:b/>
          <w:sz w:val="24"/>
          <w:szCs w:val="24"/>
          <w:lang w:val="es-CO"/>
        </w:rPr>
      </w:pPr>
    </w:p>
    <w:p w14:paraId="65F5481F" w14:textId="77777777" w:rsidR="00A94EB3" w:rsidRPr="00BB5C3D" w:rsidRDefault="00A94EB3" w:rsidP="00A94EB3">
      <w:pPr>
        <w:spacing w:line="240" w:lineRule="auto"/>
        <w:jc w:val="both"/>
        <w:rPr>
          <w:rFonts w:ascii="Arial" w:hAnsi="Arial" w:cs="Arial"/>
          <w:sz w:val="24"/>
          <w:szCs w:val="24"/>
          <w:lang w:val="es-CO"/>
        </w:rPr>
      </w:pPr>
      <w:r w:rsidRPr="00BB5C3D">
        <w:rPr>
          <w:rFonts w:ascii="Arial" w:hAnsi="Arial" w:cs="Arial"/>
          <w:b/>
          <w:sz w:val="24"/>
          <w:szCs w:val="24"/>
          <w:lang w:val="es-CO"/>
        </w:rPr>
        <w:t>CONFLICTOS MANEJADOS INADECUADAMENTE</w:t>
      </w:r>
      <w:r w:rsidRPr="00BB5C3D">
        <w:rPr>
          <w:rFonts w:ascii="Arial" w:hAnsi="Arial" w:cs="Arial"/>
          <w:sz w:val="24"/>
          <w:szCs w:val="24"/>
          <w:lang w:val="es-CO"/>
        </w:rPr>
        <w:t>: Situaciones en las que los conflictos no son resueltos de manera constructiva y dan lugar a hechos que afectan la convivencia escolar, como altercados, enfrentamientos o riñas entre dos o más miembros de la comunidad educativa de los cuales por lo menos uno es estudiante y siempre y cuando no exista una afectación al cuerpo o a la salud de cualquiera de los involucrados</w:t>
      </w:r>
    </w:p>
    <w:p w14:paraId="0DDCB617"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ACCESO CARNAL.</w:t>
      </w:r>
      <w:r w:rsidRPr="00BB5C3D">
        <w:rPr>
          <w:rFonts w:ascii="Arial" w:hAnsi="Arial" w:cs="Arial"/>
          <w:sz w:val="24"/>
          <w:szCs w:val="24"/>
          <w:lang w:val="es-ES" w:eastAsia="es-ES"/>
        </w:rPr>
        <w:t xml:space="preserve"> De acuerdo con el código penal colombiano, artículo 212, se entiende como </w:t>
      </w:r>
      <w:r w:rsidRPr="00BB5C3D">
        <w:rPr>
          <w:rFonts w:ascii="Arial" w:hAnsi="Arial" w:cs="Arial"/>
          <w:i/>
          <w:iCs/>
          <w:sz w:val="24"/>
          <w:szCs w:val="24"/>
          <w:lang w:val="es-ES" w:eastAsia="es-ES"/>
        </w:rPr>
        <w:t>“la</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penetración del miembro viril por vía anal, vaginal</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u oral, así como la penetración vaginal o anal de cualquier otra parte del cuerpo humano u otro objeto”</w:t>
      </w:r>
      <w:r w:rsidRPr="00BB5C3D">
        <w:rPr>
          <w:rFonts w:ascii="Arial" w:hAnsi="Arial" w:cs="Arial"/>
          <w:sz w:val="24"/>
          <w:szCs w:val="24"/>
          <w:lang w:val="es-ES" w:eastAsia="es-ES"/>
        </w:rPr>
        <w:t xml:space="preserve">. </w:t>
      </w:r>
    </w:p>
    <w:p w14:paraId="67424840" w14:textId="77777777" w:rsidR="00A94EB3" w:rsidRPr="00BB5C3D" w:rsidRDefault="00A94EB3" w:rsidP="00A94EB3">
      <w:pPr>
        <w:autoSpaceDE w:val="0"/>
        <w:autoSpaceDN w:val="0"/>
        <w:adjustRightInd w:val="0"/>
        <w:spacing w:after="0" w:line="240" w:lineRule="auto"/>
        <w:rPr>
          <w:rFonts w:ascii="Arial" w:hAnsi="Arial" w:cs="Arial"/>
          <w:sz w:val="24"/>
          <w:szCs w:val="24"/>
          <w:lang w:val="es-ES" w:eastAsia="es-ES"/>
        </w:rPr>
      </w:pPr>
    </w:p>
    <w:p w14:paraId="74DAAC6B"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ACCIÓN REPARADORA</w:t>
      </w:r>
      <w:r w:rsidRPr="00BB5C3D">
        <w:rPr>
          <w:rFonts w:ascii="Arial" w:hAnsi="Arial" w:cs="Arial"/>
          <w:sz w:val="24"/>
          <w:szCs w:val="24"/>
          <w:lang w:val="es-ES" w:eastAsia="es-ES"/>
        </w:rPr>
        <w:t>. Toda acción pedagógica que busca enmendar y compensar daños causados a otras personas. Son acciones que pretenden restablecer las relaciones o el ambiente escolar de confianza y solidaridad. Este tipo de acciones son construidas colectivamente y pueden activarse para atender conflictos manejados inadecuadamente (situaciones tipo I y II).</w:t>
      </w:r>
    </w:p>
    <w:p w14:paraId="041577AA" w14:textId="77777777" w:rsidR="00A94EB3" w:rsidRPr="00BB5C3D" w:rsidRDefault="00A94EB3" w:rsidP="00A94EB3">
      <w:pPr>
        <w:pStyle w:val="Default"/>
        <w:jc w:val="both"/>
        <w:rPr>
          <w:color w:val="auto"/>
          <w:lang w:val="es-AR"/>
        </w:rPr>
      </w:pPr>
    </w:p>
    <w:p w14:paraId="469C72B9"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r w:rsidRPr="00BB5C3D">
        <w:rPr>
          <w:rFonts w:ascii="Arial" w:hAnsi="Arial" w:cs="Arial"/>
          <w:b/>
          <w:sz w:val="24"/>
          <w:szCs w:val="24"/>
          <w:lang w:val="es-ES" w:eastAsia="es-ES"/>
        </w:rPr>
        <w:t xml:space="preserve">ACOSO POR HOMOFOBIA O BASADO EN ACTITUDES SEXISTAS. </w:t>
      </w:r>
      <w:r w:rsidRPr="00BB5C3D">
        <w:rPr>
          <w:rFonts w:ascii="Arial" w:hAnsi="Arial" w:cs="Arial"/>
          <w:sz w:val="24"/>
          <w:szCs w:val="24"/>
          <w:lang w:val="es-ES" w:eastAsia="es-ES"/>
        </w:rPr>
        <w:t>Situaciones en las que se observan de manera repetida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y sistemática agresiones como apodos, bromas,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insultos, rumores, comentarios ofensivos verbales 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escritos (notas en los baños, paredes, tableros,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pupitres) relativos a la orientación sexual real 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supuesta de la persona o a su identidad de género. Se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incluyen prácticas repetidas de segregación (separar</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del grupo), de exclusión (impedir la participación en las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actividades y toma de decisiones) o de discriminación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(establecer barreras o restricciones para el disfrute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 los derechos fundamentales). Este tipo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acoso generalmente se dirige hacia las personas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que expresan una sexualidad que no cumple con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los estereotipos sociales asociados al género o a la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orientación sexual.</w:t>
      </w:r>
    </w:p>
    <w:p w14:paraId="7AEA055C" w14:textId="77777777" w:rsidR="00A94EB3" w:rsidRPr="00BB5C3D" w:rsidRDefault="00A94EB3" w:rsidP="00A94EB3">
      <w:pPr>
        <w:pStyle w:val="Default"/>
        <w:jc w:val="both"/>
        <w:rPr>
          <w:color w:val="auto"/>
          <w:lang w:val="es-AR"/>
        </w:rPr>
      </w:pPr>
    </w:p>
    <w:p w14:paraId="7EDC98AC" w14:textId="77777777" w:rsidR="00A94EB3" w:rsidRPr="00BB5C3D" w:rsidRDefault="00A94EB3" w:rsidP="00A94EB3">
      <w:pPr>
        <w:pStyle w:val="Default"/>
        <w:jc w:val="both"/>
        <w:rPr>
          <w:color w:val="auto"/>
        </w:rPr>
      </w:pPr>
    </w:p>
    <w:p w14:paraId="6FDA013B"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ACOSO SEXUAL</w:t>
      </w:r>
      <w:r w:rsidRPr="00BB5C3D">
        <w:rPr>
          <w:rFonts w:ascii="Arial" w:hAnsi="Arial" w:cs="Arial"/>
          <w:sz w:val="24"/>
          <w:szCs w:val="24"/>
          <w:lang w:val="es-ES" w:eastAsia="es-ES"/>
        </w:rPr>
        <w:t xml:space="preserve">. De acuerdo con el código penal colombiano, artículo 210A, el acoso sexual es un delito y lo define como </w:t>
      </w:r>
      <w:r w:rsidRPr="00BB5C3D">
        <w:rPr>
          <w:rFonts w:ascii="Arial" w:hAnsi="Arial" w:cs="Arial"/>
          <w:i/>
          <w:iCs/>
          <w:sz w:val="24"/>
          <w:szCs w:val="24"/>
          <w:lang w:val="es-ES" w:eastAsia="es-ES"/>
        </w:rPr>
        <w:t>“el que en beneficio suyo o de</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un tercero y valiéndose de su superioridad manifiesta</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o relaciones de autoridad o de poder, edad, sexo,</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posición laboral, social, familiar o económica, acose,</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persiga, hostigue o asedie física o verbalmente, con</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fines sexuales no consentidos, a otra persona”</w:t>
      </w:r>
      <w:r w:rsidRPr="00BB5C3D">
        <w:rPr>
          <w:rFonts w:ascii="Arial" w:hAnsi="Arial" w:cs="Arial"/>
          <w:sz w:val="24"/>
          <w:szCs w:val="24"/>
          <w:lang w:val="es-ES" w:eastAsia="es-ES"/>
        </w:rPr>
        <w:t xml:space="preserve">. Se puede complementar esta definición entendiendo el acoso sexual como situaciones en las que se observan agresiones de manera repetida y sistemática como mecanismo para socavar a otra persona mediante su </w:t>
      </w:r>
      <w:proofErr w:type="spellStart"/>
      <w:r w:rsidRPr="00BB5C3D">
        <w:rPr>
          <w:rFonts w:ascii="Arial" w:hAnsi="Arial" w:cs="Arial"/>
          <w:sz w:val="24"/>
          <w:szCs w:val="24"/>
          <w:lang w:val="es-ES" w:eastAsia="es-ES"/>
        </w:rPr>
        <w:t>objetivización</w:t>
      </w:r>
      <w:proofErr w:type="spellEnd"/>
      <w:r w:rsidRPr="00BB5C3D">
        <w:rPr>
          <w:rFonts w:ascii="Arial" w:hAnsi="Arial" w:cs="Arial"/>
          <w:sz w:val="24"/>
          <w:szCs w:val="24"/>
          <w:lang w:val="es-ES" w:eastAsia="es-ES"/>
        </w:rPr>
        <w:t xml:space="preserve">. Esto puede relacionarse con la obtención de placer sexual sin el consentimiento de una de las partes implicadas. El acoso sexual incluye, entre otros, comentarios sexuales; </w:t>
      </w:r>
      <w:r w:rsidRPr="00BB5C3D">
        <w:rPr>
          <w:rFonts w:ascii="Arial" w:hAnsi="Arial" w:cs="Arial"/>
          <w:sz w:val="24"/>
          <w:szCs w:val="24"/>
          <w:lang w:val="es-ES" w:eastAsia="es-ES"/>
        </w:rPr>
        <w:lastRenderedPageBreak/>
        <w:t>opiniones sobre el cuerpo que son catalogados como agresivas en tanto no son solicitados o se dan entre personas que no se conocen o no tienen una relación de confianza (por ejemplo, piropos); comentarios que se refieren al cuerpo de una persona como objeto y suponen el poder de alguien sobre el cuerpo de la misma. El acoso sexual también consiste en gestos vulgares y la insistencia no consentida en</w:t>
      </w:r>
      <w:r w:rsidRPr="00BB5C3D">
        <w:rPr>
          <w:rFonts w:ascii="Arial" w:hAnsi="Arial" w:cs="Arial"/>
          <w:sz w:val="24"/>
          <w:szCs w:val="24"/>
        </w:rPr>
        <w:t xml:space="preserve"> </w:t>
      </w:r>
      <w:r w:rsidRPr="00BB5C3D">
        <w:rPr>
          <w:rFonts w:ascii="Arial" w:hAnsi="Arial" w:cs="Arial"/>
          <w:sz w:val="24"/>
          <w:szCs w:val="24"/>
          <w:lang w:val="es-ES" w:eastAsia="es-ES"/>
        </w:rPr>
        <w:t xml:space="preserve">tener </w:t>
      </w:r>
      <w:r w:rsidRPr="00BB5C3D">
        <w:rPr>
          <w:rFonts w:ascii="Arial" w:hAnsi="Arial" w:cs="Arial"/>
          <w:sz w:val="24"/>
          <w:szCs w:val="24"/>
        </w:rPr>
        <w:t>encuentros privados o actividad sexual.</w:t>
      </w:r>
    </w:p>
    <w:p w14:paraId="196E334A" w14:textId="77777777" w:rsidR="00A94EB3" w:rsidRPr="00BB5C3D" w:rsidRDefault="00A94EB3" w:rsidP="00A94EB3">
      <w:pPr>
        <w:pStyle w:val="Default"/>
        <w:jc w:val="both"/>
        <w:rPr>
          <w:color w:val="auto"/>
        </w:rPr>
      </w:pPr>
    </w:p>
    <w:p w14:paraId="33B2654A"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ACTIVIDAD SEXUAL</w:t>
      </w:r>
      <w:r w:rsidRPr="00BB5C3D">
        <w:rPr>
          <w:rFonts w:ascii="Arial" w:hAnsi="Arial" w:cs="Arial"/>
          <w:sz w:val="24"/>
          <w:szCs w:val="24"/>
          <w:lang w:val="es-ES" w:eastAsia="es-ES"/>
        </w:rPr>
        <w:t xml:space="preserve">. Conjunto de procesos individuales o interpersonales que tienen como fin la excitación o la satisfacción del deseo sexual y que pueden culminar o no en el orgasmo. Estos procesos incluyen fantasías sexuales; masturbación; besos en la boca o en otras partes del cuerpo; caricias por encima de la ropa; caricias por debajo de la ropa; estimulación mutua de los genitales con las manos o la boca; simulación de la relación sexual con o sin la ropa puesta; penetración vaginal, o penetración anal </w:t>
      </w:r>
      <w:r w:rsidRPr="00BB5C3D">
        <w:rPr>
          <w:rFonts w:ascii="Arial" w:hAnsi="Arial" w:cs="Arial"/>
          <w:sz w:val="24"/>
          <w:szCs w:val="24"/>
        </w:rPr>
        <w:t>(Vargas, 2013).</w:t>
      </w:r>
    </w:p>
    <w:p w14:paraId="5DE4A5B1" w14:textId="77777777" w:rsidR="00A94EB3" w:rsidRPr="00BB5C3D" w:rsidRDefault="00A94EB3" w:rsidP="00A94EB3">
      <w:pPr>
        <w:pStyle w:val="Default"/>
        <w:jc w:val="both"/>
        <w:rPr>
          <w:color w:val="auto"/>
        </w:rPr>
      </w:pPr>
    </w:p>
    <w:p w14:paraId="27B56107"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eastAsia="es-ES"/>
        </w:rPr>
      </w:pPr>
    </w:p>
    <w:p w14:paraId="74580854"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CLIMA DE AULA.</w:t>
      </w:r>
      <w:r w:rsidRPr="00BB5C3D">
        <w:rPr>
          <w:rFonts w:ascii="Arial" w:hAnsi="Arial" w:cs="Arial"/>
          <w:sz w:val="24"/>
          <w:szCs w:val="24"/>
          <w:lang w:val="es-ES" w:eastAsia="es-ES"/>
        </w:rPr>
        <w:t xml:space="preserve"> Se refiere al contexto o ambiente de trabajo que se crea en un aula de clase, y en cada una de las asignaturas que en ella se desarrolla. Se define a partir de la interacción entre las características físicas del sitio donde se imparte la clase, las características de estudiantes y docentes, la misma asignatura, las estrategias pedagógicas y didácticas utilizadas, e incluso las particularidades de la  Institución y la calidad de las relaciones entre estudiantes, y entre docentes y estudiantes en el aula. Hay por lo menos dos dimensiones fundamentales para un clima del aula favorable a la convivencia: 1) el cuidado en las relaciones y 2) la estructura de la clase. El cuidado en las relaciones se refiere a la preocupación mutua por el bienestar de otras personas, la comunicación, la calidez y el afecto en las relaciones, la cohesión del grupo, el manejo constructivo de conflictos, el tomar realmente en serio a otra persona y el apoyo a quien lo necesite. La estructura de la clase se refiere al establecimiento de normas y su aplicación consistente, al orden en la clase y al seguimiento de instrucciones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xml:space="preserve">, 2012). Las dos dimensiones son importantes para el desarrollo y puesta en </w:t>
      </w:r>
      <w:r w:rsidRPr="00BB5C3D">
        <w:rPr>
          <w:rFonts w:ascii="Arial" w:hAnsi="Arial" w:cs="Arial"/>
          <w:sz w:val="24"/>
          <w:szCs w:val="24"/>
        </w:rPr>
        <w:t>práctica de competencias ciudadanas.</w:t>
      </w:r>
    </w:p>
    <w:p w14:paraId="704486F5" w14:textId="77777777" w:rsidR="00A94EB3" w:rsidRPr="00BB5C3D" w:rsidRDefault="00A94EB3" w:rsidP="00A94EB3">
      <w:pPr>
        <w:pStyle w:val="Default"/>
        <w:jc w:val="both"/>
        <w:rPr>
          <w:color w:val="auto"/>
        </w:rPr>
      </w:pPr>
    </w:p>
    <w:p w14:paraId="0FFA5C5E"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CLIMA INSTITUCIONAL</w:t>
      </w:r>
      <w:r w:rsidRPr="00BB5C3D">
        <w:rPr>
          <w:rFonts w:ascii="Arial" w:hAnsi="Arial" w:cs="Arial"/>
          <w:sz w:val="24"/>
          <w:szCs w:val="24"/>
          <w:lang w:val="es-ES" w:eastAsia="es-ES"/>
        </w:rPr>
        <w:t xml:space="preserve">. Es un término global que abarca distintos aspectos de la calidad de las relaciones en la comunidad educativa. El clima institucional se refiere a las relaciones entre docentes, estudiantes, directivas, docentes con funciones de orientación, personal de apoyo, familias y personal administrativo. Incluye aspectos tan diversos como el sentido de pertenencia, la satisfacción laboral, la conexión percibida entre las personas que conforman la comunidad educativa, el apoyo con el que perciben que pueden contar o la percepción sobre qué tanto las opiniones son tenidas en cuenta. En tal sentido, este representa la particularidad de cada uno de la Institución, ya que en él influyen variables como su estructura organizacional, el liderazgo de sus directivas, su tamaño, las características de cada una de las personas que conforman la comunidad educativa, y el contexto en el que está ubicado. Se ve influenciado por el clima de aula. Un clima institucional democrático permite que todas las personas que conforman la comunidad educativa sientan que pueden involucrarse en los proyectos y decisiones importantes que afectan a la </w:t>
      </w:r>
      <w:r w:rsidRPr="00BB5C3D">
        <w:rPr>
          <w:rFonts w:ascii="Arial" w:hAnsi="Arial" w:cs="Arial"/>
          <w:sz w:val="24"/>
          <w:szCs w:val="24"/>
          <w:lang w:val="es-ES" w:eastAsia="es-ES"/>
        </w:rPr>
        <w:lastRenderedPageBreak/>
        <w:t>escuela. Este tipo de climas institucionales hacen posibles climas democráticos en las aulas.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xml:space="preserve">, 2012; La </w:t>
      </w:r>
      <w:proofErr w:type="spellStart"/>
      <w:r w:rsidRPr="00BB5C3D">
        <w:rPr>
          <w:rFonts w:ascii="Arial" w:hAnsi="Arial" w:cs="Arial"/>
          <w:sz w:val="24"/>
          <w:szCs w:val="24"/>
          <w:lang w:val="es-ES" w:eastAsia="es-ES"/>
        </w:rPr>
        <w:t>Russo</w:t>
      </w:r>
      <w:proofErr w:type="spellEnd"/>
      <w:r w:rsidRPr="00BB5C3D">
        <w:rPr>
          <w:rFonts w:ascii="Arial" w:hAnsi="Arial" w:cs="Arial"/>
          <w:sz w:val="24"/>
          <w:szCs w:val="24"/>
          <w:lang w:val="es-ES" w:eastAsia="es-ES"/>
        </w:rPr>
        <w:t xml:space="preserve">, Jones, Brown &amp; </w:t>
      </w:r>
      <w:proofErr w:type="spellStart"/>
      <w:r w:rsidRPr="00BB5C3D">
        <w:rPr>
          <w:rFonts w:ascii="Arial" w:hAnsi="Arial" w:cs="Arial"/>
          <w:sz w:val="24"/>
          <w:szCs w:val="24"/>
          <w:lang w:val="es-ES" w:eastAsia="es-ES"/>
        </w:rPr>
        <w:t>Abder</w:t>
      </w:r>
      <w:proofErr w:type="spellEnd"/>
      <w:r w:rsidRPr="00BB5C3D">
        <w:rPr>
          <w:rFonts w:ascii="Arial" w:hAnsi="Arial" w:cs="Arial"/>
          <w:sz w:val="24"/>
          <w:szCs w:val="24"/>
          <w:lang w:val="es-ES" w:eastAsia="es-ES"/>
        </w:rPr>
        <w:t xml:space="preserve">, 2009; </w:t>
      </w:r>
      <w:proofErr w:type="spellStart"/>
      <w:r w:rsidRPr="00BB5C3D">
        <w:rPr>
          <w:rFonts w:ascii="Arial" w:hAnsi="Arial" w:cs="Arial"/>
          <w:sz w:val="24"/>
          <w:szCs w:val="24"/>
          <w:lang w:val="es-ES" w:eastAsia="es-ES"/>
        </w:rPr>
        <w:t>Orpinas</w:t>
      </w:r>
      <w:proofErr w:type="spellEnd"/>
      <w:r w:rsidRPr="00BB5C3D">
        <w:rPr>
          <w:rFonts w:ascii="Arial" w:hAnsi="Arial" w:cs="Arial"/>
          <w:sz w:val="24"/>
          <w:szCs w:val="24"/>
          <w:lang w:val="es-ES" w:eastAsia="es-ES"/>
        </w:rPr>
        <w:t xml:space="preserve"> &amp; Home, 2006)</w:t>
      </w:r>
    </w:p>
    <w:p w14:paraId="12B64344"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53F354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COERCIÓN SEXUAL.</w:t>
      </w:r>
      <w:r w:rsidRPr="00BB5C3D">
        <w:rPr>
          <w:rFonts w:ascii="Arial" w:hAnsi="Arial" w:cs="Arial"/>
          <w:sz w:val="24"/>
          <w:szCs w:val="24"/>
          <w:lang w:val="es-ES" w:eastAsia="es-ES"/>
        </w:rPr>
        <w:t xml:space="preserve"> Es el uso del poder o la fuerza para obligar a alguien a participar, de cualquier forma, en actividades sexuales.</w:t>
      </w:r>
    </w:p>
    <w:p w14:paraId="14EB0F9A"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18C24CB5"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COMPETENCIAS CIUDADANAS</w:t>
      </w:r>
      <w:r w:rsidRPr="00BB5C3D">
        <w:rPr>
          <w:rFonts w:ascii="Arial" w:hAnsi="Arial" w:cs="Arial"/>
          <w:sz w:val="24"/>
          <w:szCs w:val="24"/>
          <w:lang w:val="es-ES" w:eastAsia="es-ES"/>
        </w:rPr>
        <w:t xml:space="preserve">. Competencias básicas que se definen como el conjunto de conocimientos y habilidades cognitivas, emocionales y comunicativas que, articuladas entre sí, hacen posible que los ciudadanos y ciudadanas actúen de manera constructiva en una sociedad democrática (Ley 1620 de 2013, artículo 2). Son todas aquellas capacidades cognitivas, emocionales y comunicativas que, integradas con conocimientos y actitudes, permiten que las personas se relacionen pacíficamente, y participen constructiva y democráticamente en una sociedad. Algunos ejemplos son la empatía, la toma de perspectiva, el pensamiento crítico, la escucha activa y la consideración de consecuencias. Existen </w:t>
      </w:r>
      <w:r w:rsidRPr="00BB5C3D">
        <w:rPr>
          <w:rFonts w:ascii="Arial" w:hAnsi="Arial" w:cs="Arial"/>
          <w:sz w:val="24"/>
          <w:szCs w:val="24"/>
        </w:rPr>
        <w:t>diversas propuestas prácticas sobre cómo promover</w:t>
      </w:r>
      <w:r w:rsidRPr="00BB5C3D">
        <w:rPr>
          <w:rFonts w:ascii="Arial" w:hAnsi="Arial" w:cs="Arial"/>
          <w:sz w:val="24"/>
          <w:szCs w:val="24"/>
          <w:lang w:val="es-ES" w:eastAsia="es-ES"/>
        </w:rPr>
        <w:t xml:space="preserve"> el desarrollo de las competencias ciudadanas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xml:space="preserve">, 2012;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xml:space="preserve">, Lleras &amp; Velásquez, 2004; Ruiz-Silva &amp;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2005). Una de ellas son los pactos de aula los cuales, al utilizarse como una estrategia para desarrollar competencias ciudadanas, adquiere un sentido pedagógico que va más allá del acuerdo entre estudiantes y docentes para construir normas y regular las relaciones interpersonales y de conocimiento que se producen al interior del aula. Implica el intercambio de conocimientos, la negociación de saberes y la transacción de las compresiones, las concepciones y los ideales de cada persona o colectivo sobre la vida (Soler, 2011).</w:t>
      </w:r>
    </w:p>
    <w:p w14:paraId="71057359"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92714FD"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COMPORTAMIENTO SISTEMÁTICO</w:t>
      </w:r>
      <w:r w:rsidRPr="00BB5C3D">
        <w:rPr>
          <w:rFonts w:ascii="Arial" w:hAnsi="Arial" w:cs="Arial"/>
          <w:sz w:val="24"/>
          <w:szCs w:val="24"/>
          <w:lang w:val="es-ES" w:eastAsia="es-ES"/>
        </w:rPr>
        <w:t>. Son acciones que se presentan con frecuencia. También se refiere a toda acción que se ha realizado repetidamente de manera similar y con las mismas personas involucradas (por ejemplo, agresiones que recaen siempre sobre la misma persona agredida o agresiones que suelen presentarse con frecuencia).</w:t>
      </w:r>
    </w:p>
    <w:p w14:paraId="6B5D314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1379AD9"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D3C69FE"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CONSENTIMIENTO PARA ACTIVIDADES SEXUALES</w:t>
      </w:r>
      <w:r w:rsidRPr="00BB5C3D">
        <w:rPr>
          <w:rFonts w:ascii="Arial" w:hAnsi="Arial" w:cs="Arial"/>
          <w:sz w:val="24"/>
          <w:szCs w:val="24"/>
          <w:lang w:val="es-ES" w:eastAsia="es-ES"/>
        </w:rPr>
        <w:t>. Palabras o acciones explícitas por parte de personas legalmente o funcionalmente competentes para decidir libremente si participan o no en la actividad sexual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xml:space="preserve"> et al., 2013). El consentimiento expresa que la persona acepta participar en la actividad sexual de manera voluntaria, sin presiones de ninguna índole y teniendo pleno conocimiento de las consecuencias de sus decisiones y acciones. En Colombia, se ha definido que la persona está en capacidad de dar consentimiento para participar en actividades sexuales a partir de los 14 años, salvo aquellos casos consagrados en el parágrafo del artículo 217A de la Ley 599 de 2000, relacionada con la no producción de efectos en el ámbito penal del consentimiento de los menores de 18 años. En esta marco de referencia, la capacidad para consentir se ve limitada cuando la persona es menor de 14 años; cuando se presenta alguna condición de discapacidad cognitiva para comprender lo que está pasando; se encuentra bajo los efectos del alcohol u otra sustancia psicoactiva, bien porque el perpetrador generó </w:t>
      </w:r>
      <w:r w:rsidRPr="00BB5C3D">
        <w:rPr>
          <w:rFonts w:ascii="Arial" w:hAnsi="Arial" w:cs="Arial"/>
          <w:sz w:val="24"/>
          <w:szCs w:val="24"/>
          <w:lang w:val="es-ES" w:eastAsia="es-ES"/>
        </w:rPr>
        <w:lastRenderedPageBreak/>
        <w:t>dicha situación de indefensión o porque la víctima se puso en ella por su propia cuenta, y cuando por cualquier motivo se encuentra en incapacidad de decidir autónomamente. De igual forma, y de acuerdo con el artículo 217 A  de la Ley 599 de 2000, en la explotación sexual comercial de personas menores exoneración de la responsabilidad penal. La incapacidad para rehusarse o para expresar el desacuerdo con la actividad sexual se ve restringida o limitada cuando la victimaria o perpetrador usa armas o recurre a la violencia física, las amenazas, la coerción, la intimidación, la presión, etc. El consentimiento informado se ve limitado cuando existe asimetría de poder en la relación. La asimetría en las relaciones es uno de los criterios para tener en cuenta en el manejo de comportamientos con contenido sexual.</w:t>
      </w:r>
    </w:p>
    <w:p w14:paraId="11BB3C8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570D8EE9"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CONVIVENCIA PACÍFICA.</w:t>
      </w:r>
      <w:r w:rsidRPr="00BB5C3D">
        <w:rPr>
          <w:rFonts w:ascii="Arial" w:hAnsi="Arial" w:cs="Arial"/>
          <w:sz w:val="24"/>
          <w:szCs w:val="24"/>
          <w:lang w:val="es-ES" w:eastAsia="es-ES"/>
        </w:rPr>
        <w:t xml:space="preserve"> Es la coexistencia con otras personas en un espacio común, de forma armónica y a pesar de las diferencias culturales, sociales, políticas, económicas, u otras que se presenten. Hablar de diferencias pone al conflicto como elemento esencial y natural en las relaciones humanas. En ese sentido, el conflicto dinamiza las relaciones entre las personas, posibilita los cambios sociales y es un elemento que, manejado adecuadamente, es fundamental para la estabilidad de la sociedad (Ruiz-Silva &amp; </w:t>
      </w:r>
      <w:proofErr w:type="spellStart"/>
      <w:r w:rsidRPr="00BB5C3D">
        <w:rPr>
          <w:rFonts w:ascii="Arial" w:hAnsi="Arial" w:cs="Arial"/>
          <w:sz w:val="24"/>
          <w:szCs w:val="24"/>
          <w:lang w:val="es-ES" w:eastAsia="es-ES"/>
        </w:rPr>
        <w:t>Chaux</w:t>
      </w:r>
      <w:proofErr w:type="spellEnd"/>
      <w:r w:rsidRPr="00BB5C3D">
        <w:rPr>
          <w:rFonts w:ascii="Arial" w:hAnsi="Arial" w:cs="Arial"/>
          <w:sz w:val="24"/>
          <w:szCs w:val="24"/>
          <w:lang w:val="es-ES" w:eastAsia="es-ES"/>
        </w:rPr>
        <w:t>, 2005).</w:t>
      </w:r>
    </w:p>
    <w:p w14:paraId="3E305D4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607673EF"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CORRESPONSABILIDAD.</w:t>
      </w:r>
      <w:r w:rsidRPr="00BB5C3D">
        <w:rPr>
          <w:rFonts w:ascii="Arial" w:hAnsi="Arial" w:cs="Arial"/>
          <w:sz w:val="24"/>
          <w:szCs w:val="24"/>
          <w:lang w:val="es-ES" w:eastAsia="es-ES"/>
        </w:rPr>
        <w:t xml:space="preserve"> Es la responsabilidad que comparten dos o más personas frente a las condiciones en las cuales se desarrolla una situación en particular. Implica el reconocimiento de obligaciones compartidas por diferentes personas frente a la convivencia, la promoción y protección de los derechos propios y ajenos, tanto en el mantenimiento de las condiciones deseadas en pro del bienestar, como en la generación de condiciones adversas y los efectos que esto genera en la calidad de vida de las personas.</w:t>
      </w:r>
    </w:p>
    <w:p w14:paraId="3B4A7230"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320B7787"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DAÑO DE PERTENENCIAS ESCOLARES</w:t>
      </w:r>
      <w:r w:rsidRPr="00BB5C3D">
        <w:rPr>
          <w:rFonts w:ascii="Arial" w:hAnsi="Arial" w:cs="Arial"/>
          <w:sz w:val="24"/>
          <w:szCs w:val="24"/>
          <w:lang w:val="es-ES" w:eastAsia="es-ES"/>
        </w:rPr>
        <w:t xml:space="preserve">. Toda acción, realizada por una o varias personas de la comunidad educativa, que busque dañar las pertenencias de otra persona en la Institución. </w:t>
      </w:r>
    </w:p>
    <w:p w14:paraId="7CF53295"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65A2755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DIGNIDAD HUMANA</w:t>
      </w:r>
      <w:r w:rsidRPr="00BB5C3D">
        <w:rPr>
          <w:rFonts w:ascii="Arial" w:hAnsi="Arial" w:cs="Arial"/>
          <w:sz w:val="24"/>
          <w:szCs w:val="24"/>
          <w:lang w:val="es-ES" w:eastAsia="es-ES"/>
        </w:rPr>
        <w:t xml:space="preserve">. Como principio constitucional y como derecho que debe ser protegido y garantizado en la comunidad educativa, se establecen tres lineamientos alrededor de los cuales se concreta la dignidad humana (Corte Constitucional, 2002): </w:t>
      </w:r>
      <w:r w:rsidRPr="00BB5C3D">
        <w:rPr>
          <w:rFonts w:ascii="Arial" w:hAnsi="Arial" w:cs="Arial"/>
          <w:i/>
          <w:iCs/>
          <w:sz w:val="24"/>
          <w:szCs w:val="24"/>
          <w:lang w:val="es-ES" w:eastAsia="es-ES"/>
        </w:rPr>
        <w:t>“(i)</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La dignidad humana entendida como autonomía</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 xml:space="preserve">o como posibilidad de diseñar un plan vital y </w:t>
      </w:r>
      <w:r w:rsidRPr="00BB5C3D">
        <w:rPr>
          <w:rFonts w:ascii="Arial" w:hAnsi="Arial" w:cs="Arial"/>
          <w:i/>
          <w:iCs/>
          <w:sz w:val="24"/>
          <w:szCs w:val="24"/>
        </w:rPr>
        <w:t>de determinarse según sus características (vivir</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como quiera). (ii) La dignidad humana entendida</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como ciertas condiciones materiales concretas de</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existencia (vivir bien). Y (iii) la dignidad humana</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entendida como intangibilidad de los bienes</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no patrimoniales, integridad física e integridad</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moral (vivir sin humillaciones)”</w:t>
      </w:r>
      <w:r w:rsidRPr="00BB5C3D">
        <w:rPr>
          <w:rFonts w:ascii="Arial" w:hAnsi="Arial" w:cs="Arial"/>
          <w:iCs/>
          <w:sz w:val="24"/>
          <w:szCs w:val="24"/>
          <w:lang w:val="es-ES" w:eastAsia="es-ES"/>
        </w:rPr>
        <w:t>.</w:t>
      </w:r>
    </w:p>
    <w:p w14:paraId="247C6426" w14:textId="77777777" w:rsidR="00A94EB3" w:rsidRPr="00BB5C3D" w:rsidRDefault="00A94EB3" w:rsidP="00A94EB3">
      <w:pPr>
        <w:autoSpaceDE w:val="0"/>
        <w:autoSpaceDN w:val="0"/>
        <w:adjustRightInd w:val="0"/>
        <w:spacing w:after="0" w:line="240" w:lineRule="auto"/>
        <w:rPr>
          <w:rFonts w:ascii="Arial" w:hAnsi="Arial" w:cs="Arial"/>
          <w:sz w:val="24"/>
          <w:szCs w:val="24"/>
          <w:lang w:val="es-ES" w:eastAsia="es-ES"/>
        </w:rPr>
      </w:pPr>
    </w:p>
    <w:p w14:paraId="531ABB9A"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 xml:space="preserve">DERECHOS HUMANOS </w:t>
      </w:r>
      <w:r w:rsidRPr="00BB5C3D">
        <w:rPr>
          <w:rFonts w:ascii="Arial" w:hAnsi="Arial" w:cs="Arial"/>
          <w:sz w:val="24"/>
          <w:szCs w:val="24"/>
          <w:lang w:val="es-ES" w:eastAsia="es-ES"/>
        </w:rPr>
        <w:t xml:space="preserve">(DDHH). Proclamados por las Naciones Unidas el 10 de diciembre de 1948. Contempla 30 artículos que defienden las libertades individuales sin distinción de credo, política, clase social, género, raza, etc. </w:t>
      </w:r>
    </w:p>
    <w:p w14:paraId="439BECD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4FD90104"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r w:rsidRPr="00BB5C3D">
        <w:rPr>
          <w:rFonts w:ascii="Arial" w:hAnsi="Arial" w:cs="Arial"/>
          <w:b/>
          <w:sz w:val="24"/>
          <w:szCs w:val="24"/>
          <w:lang w:val="es-ES" w:eastAsia="es-ES"/>
        </w:rPr>
        <w:lastRenderedPageBreak/>
        <w:t xml:space="preserve">DERECHOS HUMANOS, SEXUALES Y REPRODUCTIVOS </w:t>
      </w:r>
      <w:r w:rsidRPr="00BB5C3D">
        <w:rPr>
          <w:rFonts w:ascii="Arial" w:hAnsi="Arial" w:cs="Arial"/>
          <w:sz w:val="24"/>
          <w:szCs w:val="24"/>
          <w:lang w:val="es-ES" w:eastAsia="es-ES"/>
        </w:rPr>
        <w:t>(DHSR). Son las libertades fundamentales que tienen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todas las personas con respecto a su sexualidad,</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sus decisiones sexuales y reproductivas y el cuidado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 sí mismas para promover, mantener y mejorar</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su bienestar y el de otras personas con las que se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relaciona.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Los DHSR reconocen las libertades fundamentales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relacionadas con: a) la obtención y difusión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información científica concerniente a la sexualidad,</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la salud sexual y la salud reproductiva; la expresión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 la sexualidad; los comportamientos de género,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y las decisiones sobre alternativas de gratificación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del deseo sexual; b) las elecciones sobre pareja;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la conformación de una familia; la maternidad 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la paternidad; el uso de métodos para prevenir un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embarazo o las infecciones de transmisión sexual,</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y el acceso a servicios y recursos de salud sexual y</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reproductiva de calidad (Jaramillo &amp; Alonso, 2008).</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Los derechos humanos relativos a la sexualidad, 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la salud sexual y a la salud reproductiva deben ser</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reconocidos por todas las personas desde la primera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infancia, deben ser respetados en las interacciones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cotidianas y deben ser garantizados por el Estado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y sus representantes. En el ámbito escolar, tanto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las directivas docentes y familias, como el equipo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docente, administrativo y de apoyo, están obligados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 xml:space="preserve">a garantizar a niñas, niños y adolescentes un entorno </w:t>
      </w:r>
      <w:r w:rsidRPr="00BB5C3D">
        <w:rPr>
          <w:rFonts w:ascii="Arial" w:hAnsi="Arial" w:cs="Arial"/>
          <w:sz w:val="24"/>
          <w:szCs w:val="24"/>
        </w:rPr>
        <w:t>propicio para el ejercicio real y efectivo de sus DHSR.</w:t>
      </w:r>
    </w:p>
    <w:p w14:paraId="5308D04B" w14:textId="77777777" w:rsidR="00A94EB3" w:rsidRPr="00BB5C3D" w:rsidRDefault="00A94EB3" w:rsidP="00A94EB3">
      <w:pPr>
        <w:pStyle w:val="Default"/>
        <w:jc w:val="both"/>
        <w:rPr>
          <w:color w:val="auto"/>
        </w:rPr>
      </w:pPr>
    </w:p>
    <w:p w14:paraId="142B9EEC"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r w:rsidRPr="00BB5C3D">
        <w:rPr>
          <w:rFonts w:ascii="Arial" w:hAnsi="Arial" w:cs="Arial"/>
          <w:b/>
          <w:sz w:val="24"/>
          <w:szCs w:val="24"/>
          <w:lang w:val="es-ES" w:eastAsia="es-ES"/>
        </w:rPr>
        <w:t xml:space="preserve">Educación para el ejercicio de los DDHH y DHSR. </w:t>
      </w:r>
      <w:r w:rsidRPr="00BB5C3D">
        <w:rPr>
          <w:rFonts w:ascii="Arial" w:hAnsi="Arial" w:cs="Arial"/>
          <w:sz w:val="24"/>
          <w:szCs w:val="24"/>
          <w:lang w:val="es-ES" w:eastAsia="es-ES"/>
        </w:rPr>
        <w:t>Es aquella orientada a formar personas capaces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reconocerse como sujetos activos titulares de DDHH</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y DHSR y con la cual desarrollarán competencias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para relacionarse con criterios de respeto por ella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o él mismo y por otras personas, y con el fin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poder alcanzar un estado de bienestar físico,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mental y social que les posibilite tomar decisiones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asertivas, informadas y autónomas para ejercer</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una sexualidad libre, satisfactoria, responsable y</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sana. Lo anterior, en torno a la construcción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su proyecto de vida, a la transformación de las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dinámicas sociales, y hacia el establecimiento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relaciones más justas, democráticas y responsables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Ley 1620 de 2013, artículo 2).</w:t>
      </w:r>
    </w:p>
    <w:p w14:paraId="687C76C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09E4E51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ENFOQUE DE DERECHOS</w:t>
      </w:r>
      <w:r w:rsidRPr="00BB5C3D">
        <w:rPr>
          <w:rFonts w:ascii="Arial" w:hAnsi="Arial" w:cs="Arial"/>
          <w:sz w:val="24"/>
          <w:szCs w:val="24"/>
          <w:lang w:val="es-ES" w:eastAsia="es-ES"/>
        </w:rPr>
        <w:t>. Incorporar el enfoque de dignidad y derechos significa explicitar en los principios pedagógicos, y sobre todo en las prácticas educativas, que la dignidad y los DDHH son el eje rector de las relaciones sociales entre la comunidad educativa y la configuración de nuevos marcos vivenciales. Se trata de potenciar prácticas y formas de vivir desde los referentes éticos de los DDHH, a partir de los cuales se desplazan y ponen en cuestión significados y formas de actuar que van en contra de la dignidad de las personas y el respeto por sus DDHH.</w:t>
      </w:r>
    </w:p>
    <w:p w14:paraId="2D3488EE"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5375DE70"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ENFOQUE DE GÉNERO</w:t>
      </w:r>
      <w:r w:rsidRPr="00BB5C3D">
        <w:rPr>
          <w:rFonts w:ascii="Arial" w:hAnsi="Arial" w:cs="Arial"/>
          <w:sz w:val="24"/>
          <w:szCs w:val="24"/>
          <w:lang w:val="es-ES" w:eastAsia="es-ES"/>
        </w:rPr>
        <w:t>. Significa profundizar en la formas cómo se construyen las relaciones entre hombres y mujeres, y cómo son determinadas por el sistema de creencias sociales del contexto en el que se encuentran. Permite analizar las relaciones y facilita generar espacios de reflexión y fomentar acciones afirmativas para equiparar oportunidades educativas (HEGOA &amp; ACSUR, 2008).</w:t>
      </w:r>
    </w:p>
    <w:p w14:paraId="6BE34F91"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0A706890"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ENFOQUE DIFERENCIAL</w:t>
      </w:r>
      <w:r w:rsidRPr="00BB5C3D">
        <w:rPr>
          <w:rFonts w:ascii="Arial" w:hAnsi="Arial" w:cs="Arial"/>
          <w:sz w:val="24"/>
          <w:szCs w:val="24"/>
          <w:lang w:val="es-ES" w:eastAsia="es-ES"/>
        </w:rPr>
        <w:t xml:space="preserve">. Históricamente la humanidad ha aprendido a crear desigualdades donde sólo hay diferencias. Incorporar el enfoque diferencial significa que cada comunidad educativa establece su intencionalidad educativa y sus </w:t>
      </w:r>
      <w:r w:rsidRPr="00BB5C3D">
        <w:rPr>
          <w:rFonts w:ascii="Arial" w:hAnsi="Arial" w:cs="Arial"/>
          <w:sz w:val="24"/>
          <w:szCs w:val="24"/>
          <w:lang w:val="es-ES" w:eastAsia="es-ES"/>
        </w:rPr>
        <w:lastRenderedPageBreak/>
        <w:t>principios, y orienta sus prácticas educativas teniendo en cuenta el contexto en el que se encuentra; de manera que el proceso educativo será pertinente para las personas. En este sentido, genera mecanismos para reconocer, visibilizar y potenciar el hecho de  que en la comunidad educativa hay personas con características particulares en razón de su ubicación en un territorio determinado, su procedencia, su quehacer, su edad, género, orientación sexual y situación de discapacidad, quienes requieren una atención particular y la puesta en marcha de acciones afirmativas que le permitan sentirse parte de la comunidad educativa (ONU, 2013).</w:t>
      </w:r>
    </w:p>
    <w:p w14:paraId="15680B98"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5391914C"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EXIGIBILIDAD DE DERECHOS</w:t>
      </w:r>
      <w:r w:rsidRPr="00BB5C3D">
        <w:rPr>
          <w:rFonts w:ascii="Arial" w:hAnsi="Arial" w:cs="Arial"/>
          <w:sz w:val="24"/>
          <w:szCs w:val="24"/>
          <w:lang w:val="es-ES" w:eastAsia="es-ES"/>
        </w:rPr>
        <w:t>. La realización de los derechos impone al Estado obligaciones para su materialización, protección y respeto (Defensoría del Pueblo, 2001). A las capacidades que se ponen en juego y a los procesos que realizan las personas para alcanzar un mayor nivel de garantía de los derechos se les denomina exigibilidad de derechos. Se reconocen tres tipos de exigibilidad: social (aprovechamiento de espacios locales y nacionales de participación, activación de mecanismos de movilización social, y seguimiento para visibilizar las necesidades de una población); política (participación activa e incidencia en escenarios de toma de decisiones, en la formulación de las leyes e implementación de políticas públicas sobre los temas de interés de cada comunidad), y la exigibilidad jurídica de los derechos, para la cual se requiere, de una parte, conocimiento de los derechos constitucionales y legales y, de otra, el uso de mecanismos jurídicos: acción de cumplimiento, acción de tutela, derechos de petición, entre otros, con los cuales se moviliza al Estado para cumplir sus obligaciones de protección, respeto y garantía, y se exige respeto a los particulares (Defensoría del Pueblo, 2001).</w:t>
      </w:r>
    </w:p>
    <w:p w14:paraId="127FEA9A"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5057CF31"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EXPLOTACIÓN SEXUAL INFANTIL</w:t>
      </w:r>
      <w:r w:rsidRPr="00BB5C3D">
        <w:rPr>
          <w:rFonts w:ascii="Arial" w:hAnsi="Arial" w:cs="Arial"/>
          <w:sz w:val="24"/>
          <w:szCs w:val="24"/>
          <w:lang w:val="es-ES" w:eastAsia="es-ES"/>
        </w:rPr>
        <w:t>. La explotación sexual se define como una forma de aprovechamiento, dominación, coerción, manipulación y, en algunos casos, de sometimiento a servidumbre, de niñas, niños y adolescentes con el objeto de obtener o proporcionar placer, excitación o gratificación erótica (ICBF, UNICEF, OIT, INPEC &amp; Fundación Renacer, 2006). La explotación sexual comercial de niñas, niños y adolescentes incluye el abuso sexual a cambio de la remuneración en efectivo o en especie para la niña, niño o el adolescente o para una tercera persona o grupo de personas (ECPAT &amp; UNICEF, 1966). Así mismo, constituye una forma de coerción y violencia hacia niñas, niños y adolescentes. Un ejemplo de explotación sexual en el contexto escolar es la niña que a cambio de una parte del dinero que cobran sus compañeros de clase permite que otros estudiantes la besen o toquen diferentes partes del cuerpo.</w:t>
      </w:r>
    </w:p>
    <w:p w14:paraId="53B45BF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49384840"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GARANTÍA DE DERECHOS.</w:t>
      </w:r>
      <w:r w:rsidRPr="00BB5C3D">
        <w:rPr>
          <w:rFonts w:ascii="Arial" w:hAnsi="Arial" w:cs="Arial"/>
          <w:sz w:val="24"/>
          <w:szCs w:val="24"/>
          <w:lang w:val="es-ES" w:eastAsia="es-ES"/>
        </w:rPr>
        <w:t xml:space="preserve"> Son las medidas, medios, bienes y servicios que el Estado pone en funcionamiento para materializar y proteger la realización de los derechos y las garantías constitucionales, como por ejemplo, la libertad de conciencia, libertad de cultos y libertad de expresión.</w:t>
      </w:r>
    </w:p>
    <w:p w14:paraId="0F38AA5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0BEAFB49"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GÉNERO.</w:t>
      </w:r>
      <w:r w:rsidRPr="00BB5C3D">
        <w:rPr>
          <w:rFonts w:ascii="Arial" w:hAnsi="Arial" w:cs="Arial"/>
          <w:sz w:val="24"/>
          <w:szCs w:val="24"/>
          <w:lang w:val="es-ES" w:eastAsia="es-ES"/>
        </w:rPr>
        <w:t xml:space="preserve"> Conjunto de normas sociales que definen las actitudes, valores, expectativas, roles y comportamientos que deben adoptar las personas según el sexo asignado al nacer. </w:t>
      </w:r>
    </w:p>
    <w:p w14:paraId="50B6DDC9"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12673FB0"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INTERÉS SUPERIOR DE NIÑAS, NIÑOS Y ADOLESCENTES</w:t>
      </w:r>
      <w:r w:rsidRPr="00BB5C3D">
        <w:rPr>
          <w:rFonts w:ascii="Arial" w:hAnsi="Arial" w:cs="Arial"/>
          <w:sz w:val="24"/>
          <w:szCs w:val="24"/>
          <w:lang w:val="es-ES" w:eastAsia="es-ES"/>
        </w:rPr>
        <w:t>. Se refiere a que el bienestar de niños, niñas y adolescentes estará por encima de las circunstancias (UNICEF, 2005). Por ejemplo, en las medidas de protección y cuidado que tomen y pongan en marcha instituciones y autoridades públicas o privadas se buscará el bienestar de niñas, niños y adolescentes.</w:t>
      </w:r>
    </w:p>
    <w:p w14:paraId="1E030A59"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5B0AFC7"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JUSTICIA RESTAURATIVA</w:t>
      </w:r>
      <w:r w:rsidRPr="00BB5C3D">
        <w:rPr>
          <w:rFonts w:ascii="Arial" w:hAnsi="Arial" w:cs="Arial"/>
          <w:sz w:val="24"/>
          <w:szCs w:val="24"/>
          <w:lang w:val="es-ES" w:eastAsia="es-ES"/>
        </w:rPr>
        <w:t xml:space="preserve">. Aparece como una crítica al enfoque de justicia retributiva, esta última con un fuerte énfasis en el derecho penal centrado especialmente en el castigo por la violación de la norma. La justicia restaurativa, al contrario, plantea la importancia de la reconciliación entre la persona ofendida y la ofensora como una necesidad social. Por lo tanto, en este enfoque se presta especial atención, no a la violación de la norma, sino a las necesidades de la persona ofendida, ofreciendo a la persona ofensora la posibilidad de reparar el daño causado, restaurar su dignidad y ofrecer la posibilidad de reintegrarse socialmente. Se caracteriza por: centrarse en el futuro más que en el pasado, la garantía de la no repetición, y la implementación de estrategias de participación de la comunidad como el diálogo directo, la cultura del perdón y la reparación del </w:t>
      </w:r>
      <w:r w:rsidRPr="00BB5C3D">
        <w:rPr>
          <w:rFonts w:ascii="Arial" w:hAnsi="Arial" w:cs="Arial"/>
          <w:sz w:val="24"/>
          <w:szCs w:val="24"/>
        </w:rPr>
        <w:t>daño causado (</w:t>
      </w:r>
      <w:proofErr w:type="spellStart"/>
      <w:r w:rsidRPr="00BB5C3D">
        <w:rPr>
          <w:rFonts w:ascii="Arial" w:hAnsi="Arial" w:cs="Arial"/>
          <w:sz w:val="24"/>
          <w:szCs w:val="24"/>
        </w:rPr>
        <w:t>Uprimny</w:t>
      </w:r>
      <w:proofErr w:type="spellEnd"/>
      <w:r w:rsidRPr="00BB5C3D">
        <w:rPr>
          <w:rFonts w:ascii="Arial" w:hAnsi="Arial" w:cs="Arial"/>
          <w:sz w:val="24"/>
          <w:szCs w:val="24"/>
        </w:rPr>
        <w:t xml:space="preserve"> &amp; </w:t>
      </w:r>
      <w:proofErr w:type="spellStart"/>
      <w:r w:rsidRPr="00BB5C3D">
        <w:rPr>
          <w:rFonts w:ascii="Arial" w:hAnsi="Arial" w:cs="Arial"/>
          <w:sz w:val="24"/>
          <w:szCs w:val="24"/>
        </w:rPr>
        <w:t>Saffón</w:t>
      </w:r>
      <w:proofErr w:type="spellEnd"/>
      <w:r w:rsidRPr="00BB5C3D">
        <w:rPr>
          <w:rFonts w:ascii="Arial" w:hAnsi="Arial" w:cs="Arial"/>
          <w:sz w:val="24"/>
          <w:szCs w:val="24"/>
        </w:rPr>
        <w:t>, 2005).</w:t>
      </w:r>
    </w:p>
    <w:p w14:paraId="16544F05"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3B6831AF"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MEDIACIÓN.</w:t>
      </w:r>
      <w:r w:rsidRPr="00BB5C3D">
        <w:rPr>
          <w:rFonts w:ascii="Arial" w:hAnsi="Arial" w:cs="Arial"/>
          <w:sz w:val="24"/>
          <w:szCs w:val="24"/>
          <w:lang w:val="es-ES" w:eastAsia="es-ES"/>
        </w:rPr>
        <w:t xml:space="preserve"> Es un proceso de resolución de conflictos en el que las dos partes enfrentadas acuden voluntariamente a una tercera persona, imparcial, llamada mediadora o mediador, con el fin de llegar a un acuerdo que sea satisfactorio para las dos partes (De Armas, 2003). En este proceso la solución no se impone por terceras personas, sino que es creada por las partes (</w:t>
      </w:r>
      <w:proofErr w:type="spellStart"/>
      <w:r w:rsidRPr="00BB5C3D">
        <w:rPr>
          <w:rFonts w:ascii="Arial" w:hAnsi="Arial" w:cs="Arial"/>
          <w:sz w:val="24"/>
          <w:szCs w:val="24"/>
          <w:lang w:val="es-ES" w:eastAsia="es-ES"/>
        </w:rPr>
        <w:t>Rozenblum</w:t>
      </w:r>
      <w:proofErr w:type="spellEnd"/>
      <w:r w:rsidRPr="00BB5C3D">
        <w:rPr>
          <w:rFonts w:ascii="Arial" w:hAnsi="Arial" w:cs="Arial"/>
          <w:sz w:val="24"/>
          <w:szCs w:val="24"/>
          <w:lang w:val="es-ES" w:eastAsia="es-ES"/>
        </w:rPr>
        <w:t>, 1998).</w:t>
      </w:r>
    </w:p>
    <w:p w14:paraId="2746C94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61A3DC24"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ORIENTACIÓN SEXUAL.</w:t>
      </w:r>
      <w:r w:rsidRPr="00BB5C3D">
        <w:rPr>
          <w:rFonts w:ascii="Arial" w:hAnsi="Arial" w:cs="Arial"/>
          <w:sz w:val="24"/>
          <w:szCs w:val="24"/>
          <w:lang w:val="es-ES" w:eastAsia="es-ES"/>
        </w:rPr>
        <w:t xml:space="preserve"> Concepto que identifica el sexo de las personas hacia las cuales se experimenta atracción física, romántica o sexual de manera preferente. Si esta atracción es hacia personas del mismo sexo se denomina homosexual, si es hacia personas de ambos sexos, bisexual, y si es hacia personas del sexo opuesto, heterosexual.</w:t>
      </w:r>
    </w:p>
    <w:p w14:paraId="664131E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6E239F0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PREVALENCIA DE LOS DERECHOS</w:t>
      </w:r>
      <w:r w:rsidRPr="00BB5C3D">
        <w:rPr>
          <w:rFonts w:ascii="Arial" w:hAnsi="Arial" w:cs="Arial"/>
          <w:sz w:val="24"/>
          <w:szCs w:val="24"/>
          <w:lang w:val="es-ES" w:eastAsia="es-ES"/>
        </w:rPr>
        <w:t>. Este principio ayuda a resolver situaciones en las que no todas las personas pueden tener acceso a sus derechos al mismo tiempo y de la misma manera, aun cuando todas sean sujetos de derechos. Es decir, cuando entran en un dilema o conflicto los derechos de dos o más personas o el ejercicio de dos o más derechos, el principio de prevalencia exige que las acciones que se realicen den prioridad, garanticen y cuiden ciertos derechos o grupos de personas sobre otros. Por ejemplo, cuando los derechos económicos de la comunidad se enfrentan con los fundamentales (cuidar la vida antes de favorecer el acceso al trabajo). O cuando pensamos en poblaciones, los derechos de las niñas, niños y jóvenes, prevalecen sobre los de cualquier otra persona. Igualmente, tienen prioridad las poblaciones vulnerables, como minorías étnicas, personas con habilidades diversas, en situación de desplazamiento, mujeres, población LGBTI, etc.</w:t>
      </w:r>
    </w:p>
    <w:p w14:paraId="67983637"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5564CD3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lastRenderedPageBreak/>
        <w:t>PRINCIPIO DE PROPORCIONALIDAD</w:t>
      </w:r>
      <w:r w:rsidRPr="00BB5C3D">
        <w:rPr>
          <w:rFonts w:ascii="Arial" w:hAnsi="Arial" w:cs="Arial"/>
          <w:sz w:val="24"/>
          <w:szCs w:val="24"/>
          <w:lang w:val="es-ES" w:eastAsia="es-ES"/>
        </w:rPr>
        <w:t xml:space="preserve">. Este principio exige que las medidas correctivas que se tomen ante cualquier situación, sean proporcionales y no desmedidas. Es decir, que las penas o castigos que se impongan sean adecuadas para alcanzar el fin que las justifica y lo menos graves posibles. En el contexto escolar, este principio nos remite al Código de Infancia y Adolescencia que reconoce </w:t>
      </w:r>
      <w:r w:rsidRPr="00BB5C3D">
        <w:rPr>
          <w:rFonts w:ascii="Arial" w:hAnsi="Arial" w:cs="Arial"/>
          <w:sz w:val="24"/>
          <w:szCs w:val="24"/>
        </w:rPr>
        <w:t>a las niñas, niños y adolescentes que violan un</w:t>
      </w:r>
      <w:r w:rsidRPr="00BB5C3D">
        <w:rPr>
          <w:rFonts w:ascii="Arial" w:hAnsi="Arial" w:cs="Arial"/>
          <w:sz w:val="24"/>
          <w:szCs w:val="24"/>
          <w:lang w:val="es-ES" w:eastAsia="es-ES"/>
        </w:rPr>
        <w:t xml:space="preserve"> acuerdo de convivencia como sujetos de derechos que requieren, ante todo, restitución de los mismos. Es decir, el principio de proporcionalidad en el caso de niñas, niños y adolescentes exige que, ante una situación en la que tradicionalmente se adoptarían castigos y demás medidas correctivas, se privilegie, por el contrario, la comprensión del transgresor como un sujeto que requiere restitución de sus derechos. En resumen, privilegiar acciones formativas sobre correctivas (justicia restaurativa). </w:t>
      </w:r>
    </w:p>
    <w:p w14:paraId="1720E29D"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63A266A4"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PRINCIPIOS DE PROTECCIÓN INTEGRAL.</w:t>
      </w:r>
      <w:r w:rsidRPr="00BB5C3D">
        <w:rPr>
          <w:rFonts w:ascii="Arial" w:hAnsi="Arial" w:cs="Arial"/>
          <w:sz w:val="24"/>
          <w:szCs w:val="24"/>
          <w:lang w:val="es-ES" w:eastAsia="es-ES"/>
        </w:rPr>
        <w:t xml:space="preserve"> La protección integral de niñas, niños y adolescentes establece cuatro acciones concretas para su realización: </w:t>
      </w:r>
      <w:r w:rsidRPr="00BB5C3D">
        <w:rPr>
          <w:rFonts w:ascii="Arial" w:hAnsi="Arial" w:cs="Arial"/>
          <w:b/>
          <w:sz w:val="24"/>
          <w:szCs w:val="24"/>
          <w:lang w:val="es-ES" w:eastAsia="es-ES"/>
        </w:rPr>
        <w:t>1.</w:t>
      </w:r>
      <w:r w:rsidRPr="00BB5C3D">
        <w:rPr>
          <w:rFonts w:ascii="Arial" w:hAnsi="Arial" w:cs="Arial"/>
          <w:sz w:val="24"/>
          <w:szCs w:val="24"/>
          <w:lang w:val="es-ES" w:eastAsia="es-ES"/>
        </w:rPr>
        <w:t xml:space="preserve"> Reconocimiento de los niñas, niños y jóvenes como sujetos de derechos; </w:t>
      </w:r>
      <w:r w:rsidRPr="00BB5C3D">
        <w:rPr>
          <w:rFonts w:ascii="Arial" w:hAnsi="Arial" w:cs="Arial"/>
          <w:b/>
          <w:sz w:val="24"/>
          <w:szCs w:val="24"/>
          <w:lang w:val="es-ES" w:eastAsia="es-ES"/>
        </w:rPr>
        <w:t>2.</w:t>
      </w:r>
      <w:r w:rsidRPr="00BB5C3D">
        <w:rPr>
          <w:rFonts w:ascii="Arial" w:hAnsi="Arial" w:cs="Arial"/>
          <w:sz w:val="24"/>
          <w:szCs w:val="24"/>
          <w:lang w:val="es-ES" w:eastAsia="es-ES"/>
        </w:rPr>
        <w:t xml:space="preserve"> Garantizar su cumplimiento; </w:t>
      </w:r>
      <w:r w:rsidRPr="00BB5C3D">
        <w:rPr>
          <w:rFonts w:ascii="Arial" w:hAnsi="Arial" w:cs="Arial"/>
          <w:b/>
          <w:sz w:val="24"/>
          <w:szCs w:val="24"/>
          <w:lang w:val="es-ES" w:eastAsia="es-ES"/>
        </w:rPr>
        <w:t>3.</w:t>
      </w:r>
      <w:r w:rsidRPr="00BB5C3D">
        <w:rPr>
          <w:rFonts w:ascii="Arial" w:hAnsi="Arial" w:cs="Arial"/>
          <w:sz w:val="24"/>
          <w:szCs w:val="24"/>
          <w:lang w:val="es-ES" w:eastAsia="es-ES"/>
        </w:rPr>
        <w:t xml:space="preserve"> Prevenir su amenaza o vulneración; y </w:t>
      </w:r>
      <w:r w:rsidRPr="00BB5C3D">
        <w:rPr>
          <w:rFonts w:ascii="Arial" w:hAnsi="Arial" w:cs="Arial"/>
          <w:b/>
          <w:sz w:val="24"/>
          <w:szCs w:val="24"/>
          <w:lang w:val="es-ES" w:eastAsia="es-ES"/>
        </w:rPr>
        <w:t>4.</w:t>
      </w:r>
      <w:r w:rsidRPr="00BB5C3D">
        <w:rPr>
          <w:rFonts w:ascii="Arial" w:hAnsi="Arial" w:cs="Arial"/>
          <w:sz w:val="24"/>
          <w:szCs w:val="24"/>
          <w:lang w:val="es-ES" w:eastAsia="es-ES"/>
        </w:rPr>
        <w:t xml:space="preserve"> Asegurar su restablecimiento inmediato. Estas cuatro acciones, así como todas las que se ejecuten dentro del EE, deben regirse por ocho principios: interés superior, prevalencia de derechos, corresponsabilidad, equidad, inclusión social, solidaridad, complementariedad, y subsidiariedad.</w:t>
      </w:r>
    </w:p>
    <w:p w14:paraId="684897F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43FAB845"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PROCESOS PEDAGÓGICOS</w:t>
      </w:r>
      <w:r w:rsidRPr="00BB5C3D">
        <w:rPr>
          <w:rFonts w:ascii="Arial" w:hAnsi="Arial" w:cs="Arial"/>
          <w:sz w:val="24"/>
          <w:szCs w:val="24"/>
          <w:lang w:val="es-ES" w:eastAsia="es-ES"/>
        </w:rPr>
        <w:t xml:space="preserve">. Actividades que se desarrollan de manera intencional con el objeto de mediar en el aprendizaje significativo del grupo de estudiante. Entre estos procesos se encuentran: motivación, recuperación de saberes previos, generación de conflictos cognitivos, procesamiento de información, aplicación, reflexión sobre el aprendizaje, y evaluación. </w:t>
      </w:r>
    </w:p>
    <w:p w14:paraId="047C0B3B"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p>
    <w:p w14:paraId="25C799F2"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PROTOCOLO</w:t>
      </w:r>
      <w:r w:rsidRPr="00BB5C3D">
        <w:rPr>
          <w:rFonts w:ascii="Arial" w:hAnsi="Arial" w:cs="Arial"/>
          <w:sz w:val="24"/>
          <w:szCs w:val="24"/>
          <w:lang w:val="es-ES" w:eastAsia="es-ES"/>
        </w:rPr>
        <w:t>. Es un plan escrito y detallado de las acciones y estrategias concretas que se van a llevar a cabo en la Institución para responder a las situaciones que se presenten en los tres niveles de atención (situaciones tipo I, II y III).</w:t>
      </w:r>
    </w:p>
    <w:p w14:paraId="7569A5A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1045E6A"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RECONCILIACIÓN.</w:t>
      </w:r>
      <w:r w:rsidRPr="00BB5C3D">
        <w:rPr>
          <w:rFonts w:ascii="Arial" w:hAnsi="Arial" w:cs="Arial"/>
          <w:sz w:val="24"/>
          <w:szCs w:val="24"/>
          <w:lang w:val="es-ES" w:eastAsia="es-ES"/>
        </w:rPr>
        <w:t xml:space="preserve"> Restablecimiento de una relación que estaba rota o afectada por un conflicto manejado inadecuadamente o por otra situación.</w:t>
      </w:r>
    </w:p>
    <w:p w14:paraId="4FA7009E" w14:textId="77777777" w:rsidR="00A94EB3" w:rsidRPr="00BB5C3D" w:rsidRDefault="00A94EB3" w:rsidP="00A94EB3">
      <w:pPr>
        <w:autoSpaceDE w:val="0"/>
        <w:autoSpaceDN w:val="0"/>
        <w:adjustRightInd w:val="0"/>
        <w:spacing w:after="0" w:line="240" w:lineRule="auto"/>
        <w:jc w:val="both"/>
        <w:rPr>
          <w:rFonts w:ascii="Arial" w:hAnsi="Arial" w:cs="Arial"/>
          <w:sz w:val="24"/>
          <w:szCs w:val="24"/>
        </w:rPr>
      </w:pPr>
      <w:r w:rsidRPr="00BB5C3D">
        <w:rPr>
          <w:rFonts w:ascii="Arial" w:hAnsi="Arial" w:cs="Arial"/>
          <w:sz w:val="24"/>
          <w:szCs w:val="24"/>
          <w:lang w:val="es-ES" w:eastAsia="es-ES"/>
        </w:rPr>
        <w:t xml:space="preserve">La reconciliación puede ser: </w:t>
      </w:r>
      <w:r w:rsidRPr="00BB5C3D">
        <w:rPr>
          <w:rFonts w:ascii="Arial" w:hAnsi="Arial" w:cs="Arial"/>
          <w:b/>
          <w:sz w:val="24"/>
          <w:szCs w:val="24"/>
          <w:lang w:val="es-ES" w:eastAsia="es-ES"/>
        </w:rPr>
        <w:t>1)</w:t>
      </w:r>
      <w:r w:rsidRPr="00BB5C3D">
        <w:rPr>
          <w:rFonts w:ascii="Arial" w:hAnsi="Arial" w:cs="Arial"/>
          <w:sz w:val="24"/>
          <w:szCs w:val="24"/>
          <w:lang w:val="es-ES" w:eastAsia="es-ES"/>
        </w:rPr>
        <w:t xml:space="preserve"> explícita, cuando por ejemplo se ofrecen disculpas; </w:t>
      </w:r>
      <w:r w:rsidRPr="00BB5C3D">
        <w:rPr>
          <w:rFonts w:ascii="Arial" w:hAnsi="Arial" w:cs="Arial"/>
          <w:b/>
          <w:sz w:val="24"/>
          <w:szCs w:val="24"/>
          <w:lang w:val="es-ES" w:eastAsia="es-ES"/>
        </w:rPr>
        <w:t>2)</w:t>
      </w:r>
      <w:r w:rsidRPr="00BB5C3D">
        <w:rPr>
          <w:rFonts w:ascii="Arial" w:hAnsi="Arial" w:cs="Arial"/>
          <w:sz w:val="24"/>
          <w:szCs w:val="24"/>
          <w:lang w:val="es-ES" w:eastAsia="es-ES"/>
        </w:rPr>
        <w:t xml:space="preserve"> implícita, cuando se retoma la relación sin hablar de lo ocurrido, o </w:t>
      </w:r>
      <w:r w:rsidRPr="00BB5C3D">
        <w:rPr>
          <w:rFonts w:ascii="Arial" w:hAnsi="Arial" w:cs="Arial"/>
          <w:b/>
          <w:sz w:val="24"/>
          <w:szCs w:val="24"/>
          <w:lang w:val="es-ES" w:eastAsia="es-ES"/>
        </w:rPr>
        <w:t>3)</w:t>
      </w:r>
      <w:r w:rsidRPr="00BB5C3D">
        <w:rPr>
          <w:rFonts w:ascii="Arial" w:hAnsi="Arial" w:cs="Arial"/>
          <w:sz w:val="24"/>
          <w:szCs w:val="24"/>
          <w:lang w:val="es-ES" w:eastAsia="es-ES"/>
        </w:rPr>
        <w:t xml:space="preserve"> facilitada por otra persona que ayuda a recuperar </w:t>
      </w:r>
      <w:r w:rsidRPr="00BB5C3D">
        <w:rPr>
          <w:rFonts w:ascii="Arial" w:hAnsi="Arial" w:cs="Arial"/>
          <w:sz w:val="24"/>
          <w:szCs w:val="24"/>
        </w:rPr>
        <w:t>la relación.</w:t>
      </w:r>
    </w:p>
    <w:p w14:paraId="54CF8DD5"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3980F574"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RELACIÓN ASIMÉTRICA</w:t>
      </w:r>
      <w:r w:rsidRPr="00BB5C3D">
        <w:rPr>
          <w:rFonts w:ascii="Arial" w:hAnsi="Arial" w:cs="Arial"/>
          <w:sz w:val="24"/>
          <w:szCs w:val="24"/>
          <w:lang w:val="es-ES" w:eastAsia="es-ES"/>
        </w:rPr>
        <w:t>. Hace referencia a la desigualdad en el estatus o al desbalance de poder que se presenta entre las personas implicadas en una relación interpersonal. La asimetría es el principal criterio que permite establecer cuándo una determinada situación constituye una forma de violencia o abuso sexual si están implicados menores de edad.</w:t>
      </w:r>
    </w:p>
    <w:p w14:paraId="23552B2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156519A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RELACIÓN ASIMÉTRICA POR CONOCIMIENTOS</w:t>
      </w:r>
      <w:r w:rsidRPr="00BB5C3D">
        <w:rPr>
          <w:rFonts w:ascii="Arial" w:hAnsi="Arial" w:cs="Arial"/>
          <w:sz w:val="24"/>
          <w:szCs w:val="24"/>
          <w:lang w:val="es-ES" w:eastAsia="es-ES"/>
        </w:rPr>
        <w:t xml:space="preserve">. Cuando el desbalance de poder se origina en el hecho de que una de las personas implicadas en la relación </w:t>
      </w:r>
      <w:r w:rsidRPr="00BB5C3D">
        <w:rPr>
          <w:rFonts w:ascii="Arial" w:hAnsi="Arial" w:cs="Arial"/>
          <w:sz w:val="24"/>
          <w:szCs w:val="24"/>
          <w:lang w:val="es-ES" w:eastAsia="es-ES"/>
        </w:rPr>
        <w:lastRenderedPageBreak/>
        <w:t>tiene más experiencia o conocimiento para tomar decisiones autónomas y sobre las implicaciones de la actividad sexual. Es decir, hay abuso de poder por conocimientos porque la persona que abusa posee más criterios para establecer el significado y las implicaciones de la actividad sexual.</w:t>
      </w:r>
    </w:p>
    <w:p w14:paraId="62954AF8"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1469F43F"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RELACIÓN ASIMÉTRICA POR GRATIFICACIÓN</w:t>
      </w:r>
      <w:r w:rsidRPr="00BB5C3D">
        <w:rPr>
          <w:rFonts w:ascii="Arial" w:hAnsi="Arial" w:cs="Arial"/>
          <w:sz w:val="24"/>
          <w:szCs w:val="24"/>
          <w:lang w:val="es-ES" w:eastAsia="es-ES"/>
        </w:rPr>
        <w:t>. Cuando el desbalance de poder se origina en el hecho de que una de las personas implicadas en la actividad sexual sólo busca la satisfacción de su deseo sexual. En este caso, quien abusa persigue su propia gratificación y su intención no es la satisfacción mutua.</w:t>
      </w:r>
    </w:p>
    <w:p w14:paraId="3FCBDACC"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0A9589A5"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 xml:space="preserve">RELACIÓN ASIMÉTRICA DE PODER. </w:t>
      </w:r>
      <w:r w:rsidRPr="00BB5C3D">
        <w:rPr>
          <w:rFonts w:ascii="Arial" w:hAnsi="Arial" w:cs="Arial"/>
          <w:sz w:val="24"/>
          <w:szCs w:val="24"/>
          <w:lang w:val="es-ES" w:eastAsia="es-ES"/>
        </w:rPr>
        <w:t>Hace referencia a diferencias o desigualdades entre las personas que facilitan o favorecen que una persona esté en una posición privilegiada o ventajosa con respecto a otra. Esas desigualdades pueden ser por edad (mayor con respecto a menor, persona adulta con respecto a niña, niño o adolescente); por conocimiento (adolescente que conoce las implicaciones de las relaciones sexuales con respecto a una niña, niño o una persona con discapacidad cognitiva que no tiene la misma información); por género (el hombre con respecto a la mujer), y por poder (docente con respecto a estudiante, una persona fuerte con respecto a una débil, líder del grupo con respecto al seguidor, o la persona más atractiva con respecto a la menos atractiva). La definición de asimetría de poder es pertinente para identificar, por ejemplo, situaciones que impliquen delitos sexuales y casos de acoso sexual.</w:t>
      </w:r>
    </w:p>
    <w:p w14:paraId="25CE4800" w14:textId="77777777" w:rsidR="00A94EB3" w:rsidRPr="00BB5C3D" w:rsidRDefault="00A94EB3" w:rsidP="00A94EB3">
      <w:pPr>
        <w:autoSpaceDE w:val="0"/>
        <w:autoSpaceDN w:val="0"/>
        <w:adjustRightInd w:val="0"/>
        <w:spacing w:after="0" w:line="240" w:lineRule="auto"/>
        <w:jc w:val="center"/>
        <w:rPr>
          <w:rFonts w:ascii="Arial" w:hAnsi="Arial" w:cs="Arial"/>
          <w:sz w:val="24"/>
          <w:szCs w:val="24"/>
          <w:lang w:val="es-ES" w:eastAsia="es-ES"/>
        </w:rPr>
      </w:pPr>
    </w:p>
    <w:p w14:paraId="75ACDF4B" w14:textId="77777777" w:rsidR="00A94EB3" w:rsidRPr="00BB5C3D" w:rsidRDefault="00A94EB3" w:rsidP="00A94EB3">
      <w:pPr>
        <w:tabs>
          <w:tab w:val="left" w:pos="7803"/>
        </w:tabs>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RESTABLECIMIENTO DE LOS DERECHOS DE LOS NIÑAS, NIÑOS Y ADOLESCENTES</w:t>
      </w:r>
      <w:r w:rsidRPr="00BB5C3D">
        <w:rPr>
          <w:rFonts w:ascii="Arial" w:hAnsi="Arial" w:cs="Arial"/>
          <w:sz w:val="24"/>
          <w:szCs w:val="24"/>
          <w:lang w:val="es-ES" w:eastAsia="es-ES"/>
        </w:rPr>
        <w:t>. Es el conjunto de actuaciones administrativas y de otra naturaleza, que se desarrollan para la restauración de su dignidad e integridad como sujetos de derechos, y de su capacidad para disfrutar efectivamente de los derechos que le han sido vulnerados (Decreto 1965 de 2013, artículo 39).</w:t>
      </w:r>
    </w:p>
    <w:p w14:paraId="03FF4267"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72A30A29"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r w:rsidRPr="00BB5C3D">
        <w:rPr>
          <w:rFonts w:ascii="Arial" w:hAnsi="Arial" w:cs="Arial"/>
          <w:b/>
          <w:sz w:val="24"/>
          <w:szCs w:val="24"/>
          <w:lang w:val="es-ES" w:eastAsia="es-ES"/>
        </w:rPr>
        <w:t>RE-VICTIMIZACIÓN</w:t>
      </w:r>
      <w:r w:rsidRPr="00BB5C3D">
        <w:rPr>
          <w:rFonts w:ascii="Arial" w:hAnsi="Arial" w:cs="Arial"/>
          <w:sz w:val="24"/>
          <w:szCs w:val="24"/>
          <w:lang w:val="es-ES" w:eastAsia="es-ES"/>
        </w:rPr>
        <w:t>. Situación que se da al exponer a nuevos atropellos o situaciones de vulnerabilidad a una persona agredida o víctima, por parte de las personas que deben brindarle atención o apoyo (escolar, comunitario, institucional o legal) (</w:t>
      </w:r>
      <w:proofErr w:type="spellStart"/>
      <w:r w:rsidRPr="00BB5C3D">
        <w:rPr>
          <w:rFonts w:ascii="Arial" w:hAnsi="Arial" w:cs="Arial"/>
          <w:sz w:val="24"/>
          <w:szCs w:val="24"/>
          <w:lang w:val="es-ES" w:eastAsia="es-ES"/>
        </w:rPr>
        <w:t>Tontodonato</w:t>
      </w:r>
      <w:proofErr w:type="spellEnd"/>
      <w:r w:rsidRPr="00BB5C3D">
        <w:rPr>
          <w:rFonts w:ascii="Arial" w:hAnsi="Arial" w:cs="Arial"/>
          <w:sz w:val="24"/>
          <w:szCs w:val="24"/>
          <w:lang w:val="es-ES" w:eastAsia="es-ES"/>
        </w:rPr>
        <w:t xml:space="preserve"> &amp; </w:t>
      </w:r>
      <w:proofErr w:type="spellStart"/>
      <w:r w:rsidRPr="00BB5C3D">
        <w:rPr>
          <w:rFonts w:ascii="Arial" w:hAnsi="Arial" w:cs="Arial"/>
          <w:sz w:val="24"/>
          <w:szCs w:val="24"/>
          <w:lang w:val="es-ES" w:eastAsia="es-ES"/>
        </w:rPr>
        <w:t>Erez</w:t>
      </w:r>
      <w:proofErr w:type="spellEnd"/>
      <w:r w:rsidRPr="00BB5C3D">
        <w:rPr>
          <w:rFonts w:ascii="Arial" w:hAnsi="Arial" w:cs="Arial"/>
          <w:sz w:val="24"/>
          <w:szCs w:val="24"/>
          <w:lang w:val="es-ES" w:eastAsia="es-ES"/>
        </w:rPr>
        <w:t xml:space="preserve">, 1994). Algunos ejemplos comunes de re-victimización en situaciones de acoso sexual son: </w:t>
      </w:r>
      <w:r w:rsidRPr="00BB5C3D">
        <w:rPr>
          <w:rFonts w:ascii="Arial" w:hAnsi="Arial" w:cs="Arial"/>
          <w:b/>
          <w:sz w:val="24"/>
          <w:szCs w:val="24"/>
          <w:lang w:val="es-ES" w:eastAsia="es-ES"/>
        </w:rPr>
        <w:t>a)</w:t>
      </w:r>
      <w:r w:rsidRPr="00BB5C3D">
        <w:rPr>
          <w:rFonts w:ascii="Arial" w:hAnsi="Arial" w:cs="Arial"/>
          <w:sz w:val="24"/>
          <w:szCs w:val="24"/>
          <w:lang w:val="es-ES" w:eastAsia="es-ES"/>
        </w:rPr>
        <w:t xml:space="preserve"> regañar a la víctima por haberse puesto en una situación de riesgo; </w:t>
      </w:r>
      <w:r w:rsidRPr="00BB5C3D">
        <w:rPr>
          <w:rFonts w:ascii="Arial" w:hAnsi="Arial" w:cs="Arial"/>
          <w:b/>
          <w:sz w:val="24"/>
          <w:szCs w:val="24"/>
          <w:lang w:val="es-ES" w:eastAsia="es-ES"/>
        </w:rPr>
        <w:t>b)</w:t>
      </w:r>
      <w:r w:rsidRPr="00BB5C3D">
        <w:rPr>
          <w:rFonts w:ascii="Arial" w:hAnsi="Arial" w:cs="Arial"/>
          <w:sz w:val="24"/>
          <w:szCs w:val="24"/>
          <w:lang w:val="es-ES" w:eastAsia="es-ES"/>
        </w:rPr>
        <w:t xml:space="preserve"> dar a conocer su identidad y caso a la comunidad; </w:t>
      </w:r>
      <w:r w:rsidRPr="00BB5C3D">
        <w:rPr>
          <w:rFonts w:ascii="Arial" w:hAnsi="Arial" w:cs="Arial"/>
          <w:b/>
          <w:sz w:val="24"/>
          <w:szCs w:val="24"/>
          <w:lang w:val="es-ES" w:eastAsia="es-ES"/>
        </w:rPr>
        <w:t xml:space="preserve">c) </w:t>
      </w:r>
      <w:r w:rsidRPr="00BB5C3D">
        <w:rPr>
          <w:rFonts w:ascii="Arial" w:hAnsi="Arial" w:cs="Arial"/>
          <w:sz w:val="24"/>
          <w:szCs w:val="24"/>
          <w:lang w:val="es-ES" w:eastAsia="es-ES"/>
        </w:rPr>
        <w:t>insinuar que tiene algún nivel de responsabilidad</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 xml:space="preserve">en lo sucedido; </w:t>
      </w:r>
      <w:r w:rsidRPr="00BB5C3D">
        <w:rPr>
          <w:rFonts w:ascii="Arial" w:hAnsi="Arial" w:cs="Arial"/>
          <w:b/>
          <w:sz w:val="24"/>
          <w:szCs w:val="24"/>
          <w:lang w:val="es-ES" w:eastAsia="es-ES"/>
        </w:rPr>
        <w:t>d)</w:t>
      </w:r>
      <w:r w:rsidRPr="00BB5C3D">
        <w:rPr>
          <w:rFonts w:ascii="Arial" w:hAnsi="Arial" w:cs="Arial"/>
          <w:sz w:val="24"/>
          <w:szCs w:val="24"/>
          <w:lang w:val="es-ES" w:eastAsia="es-ES"/>
        </w:rPr>
        <w:t xml:space="preserve"> pedirle que no arme escándalo,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 xml:space="preserve">se mantenga en silencio o no denuncie; </w:t>
      </w:r>
      <w:r w:rsidRPr="00BB5C3D">
        <w:rPr>
          <w:rFonts w:ascii="Arial" w:hAnsi="Arial" w:cs="Arial"/>
          <w:b/>
          <w:sz w:val="24"/>
          <w:szCs w:val="24"/>
          <w:lang w:val="es-ES" w:eastAsia="es-ES"/>
        </w:rPr>
        <w:t>e)</w:t>
      </w:r>
      <w:r w:rsidRPr="00BB5C3D">
        <w:rPr>
          <w:rFonts w:ascii="Arial" w:hAnsi="Arial" w:cs="Arial"/>
          <w:sz w:val="24"/>
          <w:szCs w:val="24"/>
          <w:lang w:val="es-ES" w:eastAsia="es-ES"/>
        </w:rPr>
        <w:t xml:space="preserve"> tomar</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medidas que la lleven a cambiar su vida cotidiana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sin que la víctima lo desee, como cambio de I.E,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 xml:space="preserve">salón, barrio, etc., y </w:t>
      </w:r>
      <w:r w:rsidRPr="00BB5C3D">
        <w:rPr>
          <w:rFonts w:ascii="Arial" w:hAnsi="Arial" w:cs="Arial"/>
          <w:b/>
          <w:sz w:val="24"/>
          <w:szCs w:val="24"/>
          <w:lang w:val="es-ES" w:eastAsia="es-ES"/>
        </w:rPr>
        <w:t>f)</w:t>
      </w:r>
      <w:r w:rsidRPr="00BB5C3D">
        <w:rPr>
          <w:rFonts w:ascii="Arial" w:hAnsi="Arial" w:cs="Arial"/>
          <w:sz w:val="24"/>
          <w:szCs w:val="24"/>
          <w:lang w:val="es-ES" w:eastAsia="es-ES"/>
        </w:rPr>
        <w:t xml:space="preserve"> pedirle que narre y recuerde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lo sucedido una y otra vez, a varias personas,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reviviendo la experiencia dolorosa.</w:t>
      </w:r>
    </w:p>
    <w:p w14:paraId="73C9AF31"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1B52E50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RUTA DE ATENCIÓN INTEGRAL PARA LA CONVIVENCIA ESCOLAR.</w:t>
      </w:r>
      <w:r w:rsidRPr="00BB5C3D">
        <w:rPr>
          <w:rFonts w:ascii="Arial" w:hAnsi="Arial" w:cs="Arial"/>
          <w:sz w:val="24"/>
          <w:szCs w:val="24"/>
          <w:lang w:val="es-ES" w:eastAsia="es-ES"/>
        </w:rPr>
        <w:t xml:space="preserve"> Es una herramienta que se plantea en la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Ley 1620 de 2013 y su decreto reglamentario,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como un camino claro compuesto por una serie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 acciones, desde diferentes componentes, para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responder de forma integral a todas las situaciones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que buscan, de una u otra forma, fortalecer la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convivencia escolar y mitigar los factores que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pueden afectarla.</w:t>
      </w:r>
    </w:p>
    <w:p w14:paraId="56286175"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p>
    <w:p w14:paraId="662F964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SEXO.</w:t>
      </w:r>
      <w:r w:rsidRPr="00BB5C3D">
        <w:rPr>
          <w:rFonts w:ascii="Arial" w:hAnsi="Arial" w:cs="Arial"/>
          <w:sz w:val="24"/>
          <w:szCs w:val="24"/>
          <w:lang w:val="es-ES" w:eastAsia="es-ES"/>
        </w:rPr>
        <w:t xml:space="preserve"> Conjunto de características genéticas, anatómicas, fisiológicas, hormonales y funcionales que diferencian a las mujeres de los hombres.</w:t>
      </w:r>
    </w:p>
    <w:p w14:paraId="4AA4F44A" w14:textId="77777777" w:rsidR="00A94EB3" w:rsidRPr="00BB5C3D" w:rsidRDefault="00A94EB3" w:rsidP="00A94EB3">
      <w:pPr>
        <w:autoSpaceDE w:val="0"/>
        <w:autoSpaceDN w:val="0"/>
        <w:adjustRightInd w:val="0"/>
        <w:spacing w:after="0" w:line="240" w:lineRule="auto"/>
        <w:jc w:val="both"/>
        <w:rPr>
          <w:rFonts w:ascii="Arial" w:hAnsi="Arial" w:cs="Arial"/>
          <w:i/>
          <w:iCs/>
          <w:sz w:val="24"/>
          <w:szCs w:val="24"/>
          <w:lang w:val="es-ES" w:eastAsia="es-ES"/>
        </w:rPr>
      </w:pPr>
    </w:p>
    <w:p w14:paraId="353C9433"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iCs/>
          <w:sz w:val="24"/>
          <w:szCs w:val="24"/>
          <w:lang w:val="es-ES" w:eastAsia="es-ES"/>
        </w:rPr>
        <w:t>SEXTING</w:t>
      </w:r>
      <w:r w:rsidRPr="00BB5C3D">
        <w:rPr>
          <w:rFonts w:ascii="Arial" w:hAnsi="Arial" w:cs="Arial"/>
          <w:i/>
          <w:iCs/>
          <w:sz w:val="24"/>
          <w:szCs w:val="24"/>
          <w:lang w:val="es-ES" w:eastAsia="es-ES"/>
        </w:rPr>
        <w:t xml:space="preserve">. </w:t>
      </w:r>
      <w:r w:rsidRPr="00BB5C3D">
        <w:rPr>
          <w:rFonts w:ascii="Arial" w:hAnsi="Arial" w:cs="Arial"/>
          <w:sz w:val="24"/>
          <w:szCs w:val="24"/>
          <w:lang w:val="es-ES" w:eastAsia="es-ES"/>
        </w:rPr>
        <w:t xml:space="preserve">Se refiere a la producción y distribución de contenido sexualmente explícito a través de internet, redes sociales, mensajes de texto de teléfonos celulares o cualquier otro medio de las nuevas </w:t>
      </w:r>
      <w:r w:rsidRPr="00BB5C3D">
        <w:rPr>
          <w:rFonts w:ascii="Arial" w:hAnsi="Arial" w:cs="Arial"/>
          <w:sz w:val="24"/>
          <w:szCs w:val="24"/>
        </w:rPr>
        <w:t>tecnologías de la información y la comunicación.</w:t>
      </w:r>
      <w:r w:rsidRPr="00BB5C3D">
        <w:rPr>
          <w:rFonts w:ascii="Arial" w:hAnsi="Arial" w:cs="Arial"/>
          <w:sz w:val="24"/>
          <w:szCs w:val="24"/>
          <w:lang w:val="es-ES" w:eastAsia="es-ES"/>
        </w:rPr>
        <w:t xml:space="preserve"> Incluye la producción y distribución de textos, fotos y videos de personas, parejas o grupos de personas desnudas o semidesnudas o involucradas en diferentes modalidades de actividad sexual (incluidas la masturbación y las relaciones sexuales penetrativas). Si el material visual o audiovisual que se produce o distribuye incluye personas menores de edad (menor de 18 años) se clasifica como pornografía con personas menores de 18 años; delito tipificado en el artículo 218 de la Ley 599 de 2000.</w:t>
      </w:r>
    </w:p>
    <w:p w14:paraId="700E2FC8"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6B4C01E4"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SEXUALIDAD.</w:t>
      </w:r>
      <w:r w:rsidRPr="00BB5C3D">
        <w:rPr>
          <w:rFonts w:ascii="Arial" w:hAnsi="Arial" w:cs="Arial"/>
          <w:sz w:val="24"/>
          <w:szCs w:val="24"/>
          <w:lang w:val="es-ES" w:eastAsia="es-ES"/>
        </w:rPr>
        <w:t xml:space="preserve"> Faceta de la identidad personal que implica el reconocimiento del grado de aceptación que se experimenta frente al sexo asignado, las normas sociales de género y la orientación sexual que se descubre. Se expresa en el reconocimiento y la valoración positiva de las características sexuales del propio cuerpo, de las características tanto femeninas como masculinas con las que la persona se identifica, y del sexo de las personas por las cuales experimenta atracción para establecer relaciones afectivas y sexuales (Vargas &amp; Ibarra, 2013).</w:t>
      </w:r>
    </w:p>
    <w:p w14:paraId="5DF179F1"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13E004F8"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SUJETO ACTIVO EN DERECHOS</w:t>
      </w:r>
      <w:r w:rsidRPr="00BB5C3D">
        <w:rPr>
          <w:rFonts w:ascii="Arial" w:hAnsi="Arial" w:cs="Arial"/>
          <w:sz w:val="24"/>
          <w:szCs w:val="24"/>
          <w:lang w:val="es-ES" w:eastAsia="es-ES"/>
        </w:rPr>
        <w:t>. Es aquel con aptitud y capacidad de exigir sus derechos, es decir, con la capacidad de movilizar el aparato estatal para que garantice y proteja sus derechos. Es aquella persona de quien se reclama o para quien se reclama la defensa, protección y garantía de sus DDHH. Un sujeto pasivo es aquel a quien se reclama la defensa, protección y garantía de los derechos. Se puede comprender al ser humano en todas sus dimensiones, por lo que constituirse como sujeto activo de derechos implica abordar a ese ser humano desde sus relaciones sociales, políticas, económicas, históricas y culturales (MEN, 2012).</w:t>
      </w:r>
    </w:p>
    <w:p w14:paraId="142B5F9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5EFEA787" w14:textId="77777777" w:rsidR="00A94EB3" w:rsidRPr="00BB5C3D" w:rsidRDefault="00A94EB3" w:rsidP="00A94EB3">
      <w:pPr>
        <w:autoSpaceDE w:val="0"/>
        <w:autoSpaceDN w:val="0"/>
        <w:adjustRightInd w:val="0"/>
        <w:spacing w:after="0" w:line="240" w:lineRule="auto"/>
        <w:jc w:val="both"/>
        <w:rPr>
          <w:rFonts w:ascii="Arial" w:hAnsi="Arial" w:cs="Arial"/>
          <w:b/>
          <w:sz w:val="24"/>
          <w:szCs w:val="24"/>
          <w:lang w:val="es-ES" w:eastAsia="es-ES"/>
        </w:rPr>
      </w:pPr>
      <w:r w:rsidRPr="00BB5C3D">
        <w:rPr>
          <w:rFonts w:ascii="Arial" w:hAnsi="Arial" w:cs="Arial"/>
          <w:b/>
          <w:sz w:val="24"/>
          <w:szCs w:val="24"/>
          <w:lang w:val="es-ES" w:eastAsia="es-ES"/>
        </w:rPr>
        <w:t>VIOLENCIA DE GÉNERO O VIOLENCIA BASADA EN EL GÉNERO.</w:t>
      </w:r>
      <w:r w:rsidRPr="00BB5C3D">
        <w:rPr>
          <w:rFonts w:ascii="Arial" w:hAnsi="Arial" w:cs="Arial"/>
          <w:sz w:val="24"/>
          <w:szCs w:val="24"/>
          <w:lang w:val="es-ES" w:eastAsia="es-ES"/>
        </w:rPr>
        <w:t xml:space="preserve"> Es un fenómeno que se entiende como</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cualquier daño perpetrado contra la voluntad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una persona que está enraizado en desigualdades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 poder y relacionado con roles de género. Incluye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violencia física, sexual y psicológica, amenaza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de violencia, coerción o privación arbitraria de la</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libertad. En nuestro contexto, aunque puede tomar</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muchas formas, casi invariablemente afecta de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manera desproporcionada a las mujeres, las niñas,</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niños y aquellos hombres adultos y mujeres que</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se salen del modelo heterosexual (MINSALUD &amp;</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PNUD, 2011).</w:t>
      </w:r>
    </w:p>
    <w:p w14:paraId="6A6DBC0F"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0ED4795F"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r w:rsidRPr="00BB5C3D">
        <w:rPr>
          <w:rFonts w:ascii="Arial" w:hAnsi="Arial" w:cs="Arial"/>
          <w:b/>
          <w:sz w:val="24"/>
          <w:szCs w:val="24"/>
          <w:lang w:val="es-ES" w:eastAsia="es-ES"/>
        </w:rPr>
        <w:t>VIOLENCIA SEXUAL.</w:t>
      </w:r>
      <w:r w:rsidRPr="00BB5C3D">
        <w:rPr>
          <w:rFonts w:ascii="Arial" w:hAnsi="Arial" w:cs="Arial"/>
          <w:sz w:val="24"/>
          <w:szCs w:val="24"/>
          <w:lang w:val="es-ES" w:eastAsia="es-ES"/>
        </w:rPr>
        <w:t xml:space="preserve"> De acuerdo con lo establecido en el artículo 2 de la Ley 1146 de 2007, </w:t>
      </w:r>
      <w:r w:rsidRPr="00BB5C3D">
        <w:rPr>
          <w:rFonts w:ascii="Arial" w:hAnsi="Arial" w:cs="Arial"/>
          <w:i/>
          <w:iCs/>
          <w:sz w:val="24"/>
          <w:szCs w:val="24"/>
          <w:lang w:val="es-ES" w:eastAsia="es-ES"/>
        </w:rPr>
        <w:t>“se</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entiende por violencia sexual contra niños, niñas y</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adolescentes todo acto o comportamiento de tipo</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sexual ejercido sobre un niño, niña o adolescente,</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utilizando la fuerza o cualquier forma de coerción</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física, psicológica o emocional, aprovechando</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las condiciones de indefensión, de desigualdad y</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las relaciones de poder existentes entre víctima y</w:t>
      </w:r>
      <w:r w:rsidRPr="00BB5C3D">
        <w:rPr>
          <w:rFonts w:ascii="Arial" w:hAnsi="Arial" w:cs="Arial"/>
          <w:sz w:val="24"/>
          <w:szCs w:val="24"/>
          <w:lang w:val="es-ES" w:eastAsia="es-ES"/>
        </w:rPr>
        <w:t xml:space="preserve"> </w:t>
      </w:r>
      <w:r w:rsidRPr="00BB5C3D">
        <w:rPr>
          <w:rFonts w:ascii="Arial" w:hAnsi="Arial" w:cs="Arial"/>
          <w:i/>
          <w:iCs/>
          <w:sz w:val="24"/>
          <w:szCs w:val="24"/>
          <w:lang w:val="es-ES" w:eastAsia="es-ES"/>
        </w:rPr>
        <w:t xml:space="preserve">agresor” </w:t>
      </w:r>
      <w:r w:rsidRPr="00BB5C3D">
        <w:rPr>
          <w:rFonts w:ascii="Arial" w:hAnsi="Arial" w:cs="Arial"/>
          <w:sz w:val="24"/>
          <w:szCs w:val="24"/>
          <w:lang w:val="es-ES" w:eastAsia="es-ES"/>
        </w:rPr>
        <w:t>(Decreto 1965 de 2013, artículo 39)</w:t>
      </w:r>
    </w:p>
    <w:p w14:paraId="0840F6E6" w14:textId="77777777" w:rsidR="00A94EB3" w:rsidRPr="00BB5C3D" w:rsidRDefault="00A94EB3" w:rsidP="00A94EB3">
      <w:pPr>
        <w:autoSpaceDE w:val="0"/>
        <w:autoSpaceDN w:val="0"/>
        <w:adjustRightInd w:val="0"/>
        <w:spacing w:after="0" w:line="240" w:lineRule="auto"/>
        <w:jc w:val="both"/>
        <w:rPr>
          <w:rFonts w:ascii="Arial" w:hAnsi="Arial" w:cs="Arial"/>
          <w:sz w:val="24"/>
          <w:szCs w:val="24"/>
          <w:lang w:val="es-ES" w:eastAsia="es-ES"/>
        </w:rPr>
      </w:pPr>
    </w:p>
    <w:p w14:paraId="3F4C90AC" w14:textId="77777777" w:rsidR="00A94EB3" w:rsidRPr="009E3592" w:rsidRDefault="00A94EB3" w:rsidP="00A94EB3">
      <w:pPr>
        <w:autoSpaceDE w:val="0"/>
        <w:autoSpaceDN w:val="0"/>
        <w:adjustRightInd w:val="0"/>
        <w:spacing w:after="0" w:line="240" w:lineRule="auto"/>
        <w:jc w:val="both"/>
        <w:rPr>
          <w:rFonts w:ascii="Arial" w:hAnsi="Arial" w:cs="Arial"/>
          <w:sz w:val="24"/>
          <w:szCs w:val="24"/>
        </w:rPr>
      </w:pPr>
      <w:r w:rsidRPr="00BB5C3D">
        <w:rPr>
          <w:rFonts w:ascii="Arial" w:hAnsi="Arial" w:cs="Arial"/>
          <w:b/>
          <w:sz w:val="24"/>
          <w:szCs w:val="24"/>
          <w:lang w:val="es-ES" w:eastAsia="es-ES"/>
        </w:rPr>
        <w:t>VULNERACIÓN DE LOS DERECHOS DE LOS NIÑOS, NIÑAS Y ADOLESCENTES</w:t>
      </w:r>
      <w:r w:rsidRPr="00BB5C3D">
        <w:rPr>
          <w:rFonts w:ascii="Arial" w:hAnsi="Arial" w:cs="Arial"/>
          <w:sz w:val="24"/>
          <w:szCs w:val="24"/>
          <w:lang w:val="es-ES" w:eastAsia="es-ES"/>
        </w:rPr>
        <w:t>. Es toda situación de daño, lesión</w:t>
      </w:r>
      <w:r w:rsidRPr="00BB5C3D">
        <w:rPr>
          <w:rFonts w:ascii="Arial" w:hAnsi="Arial" w:cs="Arial"/>
          <w:b/>
          <w:sz w:val="24"/>
          <w:szCs w:val="24"/>
          <w:lang w:val="es-ES" w:eastAsia="es-ES"/>
        </w:rPr>
        <w:t xml:space="preserve"> </w:t>
      </w:r>
      <w:r w:rsidRPr="00BB5C3D">
        <w:rPr>
          <w:rFonts w:ascii="Arial" w:hAnsi="Arial" w:cs="Arial"/>
          <w:sz w:val="24"/>
          <w:szCs w:val="24"/>
          <w:lang w:val="es-ES" w:eastAsia="es-ES"/>
        </w:rPr>
        <w:t xml:space="preserve">o perjuicio que impide el ejercicio pleno de los </w:t>
      </w:r>
      <w:r w:rsidRPr="00BB5C3D">
        <w:rPr>
          <w:rFonts w:ascii="Arial" w:hAnsi="Arial" w:cs="Arial"/>
          <w:sz w:val="24"/>
          <w:szCs w:val="24"/>
        </w:rPr>
        <w:t>derechos de los niños, niñas y adolescentes (Decreto 1965 de 2013 artículo 39)</w:t>
      </w:r>
      <w:bookmarkStart w:id="9" w:name="_GoBack"/>
      <w:bookmarkEnd w:id="9"/>
    </w:p>
    <w:p w14:paraId="7756FC62" w14:textId="77777777" w:rsidR="00A94EB3" w:rsidRPr="009E3592" w:rsidRDefault="00A94EB3" w:rsidP="00A94EB3">
      <w:pPr>
        <w:pStyle w:val="Prrafodelista"/>
        <w:spacing w:line="240" w:lineRule="auto"/>
        <w:ind w:left="360"/>
        <w:jc w:val="both"/>
        <w:rPr>
          <w:rFonts w:ascii="Arial" w:hAnsi="Arial" w:cs="Arial"/>
          <w:sz w:val="24"/>
          <w:szCs w:val="24"/>
        </w:rPr>
      </w:pPr>
    </w:p>
    <w:sectPr w:rsidR="00A94EB3" w:rsidRPr="009E3592">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ocente" w:date="2016-01-25T01:59:00Z" w:initials="D">
    <w:p w14:paraId="7EAAFB89" w14:textId="422E96F5" w:rsidR="005816FD" w:rsidRDefault="005816FD">
      <w:pPr>
        <w:pStyle w:val="Textocomentario"/>
      </w:pPr>
      <w:r>
        <w:rPr>
          <w:rStyle w:val="Refdecomentario"/>
        </w:rPr>
        <w:annotationRef/>
      </w:r>
      <w:r>
        <w:t>Se debe definir primero qué es la convivencia escolar. Ya que el título habla de todo lo que tiene que ver con la convivencia escolar.</w:t>
      </w:r>
    </w:p>
  </w:comment>
  <w:comment w:id="1" w:author="Docente" w:date="2016-01-25T02:21:00Z" w:initials="D">
    <w:p w14:paraId="106E0D2F" w14:textId="50500880" w:rsidR="005816FD" w:rsidRDefault="005816FD">
      <w:pPr>
        <w:pStyle w:val="Textocomentario"/>
      </w:pPr>
      <w:r>
        <w:rPr>
          <w:rStyle w:val="Refdecomentario"/>
        </w:rPr>
        <w:annotationRef/>
      </w:r>
      <w:r>
        <w:t>El marco legal sería un artículo aparte.</w:t>
      </w:r>
    </w:p>
  </w:comment>
  <w:comment w:id="2" w:author="Docente" w:date="2016-01-24T19:47:00Z" w:initials="D">
    <w:p w14:paraId="220B15BD" w14:textId="77777777" w:rsidR="005816FD" w:rsidRDefault="005816FD">
      <w:pPr>
        <w:pStyle w:val="Textocomentario"/>
      </w:pPr>
      <w:r>
        <w:rPr>
          <w:rStyle w:val="Refdecomentario"/>
        </w:rPr>
        <w:annotationRef/>
      </w:r>
      <w:r>
        <w:t>En dónde se dejará constancia? En un formato institucional?</w:t>
      </w:r>
    </w:p>
  </w:comment>
  <w:comment w:id="3" w:author="Docente" w:date="2016-01-24T20:03:00Z" w:initials="D">
    <w:p w14:paraId="0D967B8C" w14:textId="0BB25F8F" w:rsidR="005816FD" w:rsidRDefault="005816FD">
      <w:pPr>
        <w:pStyle w:val="Textocomentario"/>
      </w:pPr>
      <w:r>
        <w:rPr>
          <w:rStyle w:val="Refdecomentario"/>
        </w:rPr>
        <w:annotationRef/>
      </w:r>
      <w:r>
        <w:t>En dónde se dejará constancia</w:t>
      </w:r>
    </w:p>
  </w:comment>
  <w:comment w:id="4" w:author="Docente" w:date="2016-01-25T01:36:00Z" w:initials="D">
    <w:p w14:paraId="1CA72ECA" w14:textId="5BD3CAF1" w:rsidR="005816FD" w:rsidRDefault="005816FD">
      <w:pPr>
        <w:pStyle w:val="Textocomentario"/>
      </w:pPr>
      <w:r>
        <w:rPr>
          <w:rStyle w:val="Refdecomentario"/>
        </w:rPr>
        <w:annotationRef/>
      </w:r>
      <w:r>
        <w:t xml:space="preserve">Se borraron los pasos del debido proceso porque ya estaban incluidos en la ruta de atención integral, situaciones tipo I, II,III. Considerar los asuntos de: Días de suspensión, pérdida de cupo, desescolarización que estaban en algunos </w:t>
      </w:r>
      <w:proofErr w:type="spellStart"/>
      <w:r>
        <w:t>itens</w:t>
      </w:r>
      <w:proofErr w:type="spellEnd"/>
      <w:r>
        <w:t xml:space="preserve"> que se borraron.</w:t>
      </w:r>
    </w:p>
  </w:comment>
  <w:comment w:id="5" w:author="Docente" w:date="2016-01-28T12:35:00Z" w:initials="D">
    <w:p w14:paraId="3950A57D" w14:textId="4C0C48B2" w:rsidR="005816FD" w:rsidRDefault="005816FD">
      <w:pPr>
        <w:pStyle w:val="Textocomentario"/>
      </w:pPr>
      <w:r>
        <w:rPr>
          <w:rStyle w:val="Refdecomentario"/>
        </w:rPr>
        <w:annotationRef/>
      </w:r>
      <w:r>
        <w:t>O correctivo?</w:t>
      </w:r>
    </w:p>
  </w:comment>
  <w:comment w:id="6" w:author="Docente" w:date="2016-01-24T22:02:00Z" w:initials="D">
    <w:p w14:paraId="1889FC6C" w14:textId="15BD796E" w:rsidR="005816FD" w:rsidRDefault="005816FD">
      <w:pPr>
        <w:pStyle w:val="Textocomentario"/>
      </w:pPr>
      <w:r>
        <w:rPr>
          <w:rStyle w:val="Refdecomentario"/>
        </w:rPr>
        <w:annotationRef/>
      </w:r>
      <w:r>
        <w:t>Cuáles</w:t>
      </w:r>
    </w:p>
  </w:comment>
  <w:comment w:id="7" w:author="Docente" w:date="2016-01-28T12:40:00Z" w:initials="D">
    <w:p w14:paraId="1CE4BC9E" w14:textId="0F79DB97" w:rsidR="005816FD" w:rsidRDefault="005816FD">
      <w:pPr>
        <w:pStyle w:val="Textocomentario"/>
      </w:pPr>
      <w:r>
        <w:rPr>
          <w:rStyle w:val="Refdecomentario"/>
        </w:rPr>
        <w:annotationRef/>
      </w:r>
      <w:r>
        <w:rPr>
          <w:rStyle w:val="Refdecomentario"/>
        </w:rPr>
        <w:t>O correctivo</w:t>
      </w:r>
    </w:p>
  </w:comment>
  <w:comment w:id="8" w:author="Docente" w:date="2016-01-28T12:43:00Z" w:initials="D">
    <w:p w14:paraId="50E9FA55" w14:textId="076C8F52" w:rsidR="005816FD" w:rsidRDefault="005816FD">
      <w:pPr>
        <w:pStyle w:val="Textocomentario"/>
      </w:pPr>
      <w:r>
        <w:rPr>
          <w:rStyle w:val="Refdecomentario"/>
        </w:rPr>
        <w:annotationRef/>
      </w:r>
      <w:r>
        <w:t>O correctivos?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AAFB89" w15:done="0"/>
  <w15:commentEx w15:paraId="106E0D2F" w15:done="0"/>
  <w15:commentEx w15:paraId="220B15BD" w15:done="0"/>
  <w15:commentEx w15:paraId="0D967B8C" w15:done="0"/>
  <w15:commentEx w15:paraId="1CA72ECA" w15:done="0"/>
  <w15:commentEx w15:paraId="3950A57D" w15:done="0"/>
  <w15:commentEx w15:paraId="1889FC6C" w15:done="0"/>
  <w15:commentEx w15:paraId="1CE4BC9E" w15:done="0"/>
  <w15:commentEx w15:paraId="50E9FA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EA442" w14:textId="77777777" w:rsidR="00811CD8" w:rsidRDefault="00811CD8" w:rsidP="0067313A">
      <w:pPr>
        <w:spacing w:after="0" w:line="240" w:lineRule="auto"/>
      </w:pPr>
      <w:r>
        <w:separator/>
      </w:r>
    </w:p>
  </w:endnote>
  <w:endnote w:type="continuationSeparator" w:id="0">
    <w:p w14:paraId="4047ADAE" w14:textId="77777777" w:rsidR="00811CD8" w:rsidRDefault="00811CD8" w:rsidP="00673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01206" w14:textId="77777777" w:rsidR="00811CD8" w:rsidRDefault="00811CD8" w:rsidP="0067313A">
      <w:pPr>
        <w:spacing w:after="0" w:line="240" w:lineRule="auto"/>
      </w:pPr>
      <w:r>
        <w:separator/>
      </w:r>
    </w:p>
  </w:footnote>
  <w:footnote w:type="continuationSeparator" w:id="0">
    <w:p w14:paraId="3B6D3E9C" w14:textId="77777777" w:rsidR="00811CD8" w:rsidRDefault="00811CD8" w:rsidP="006731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05355"/>
    <w:multiLevelType w:val="hybridMultilevel"/>
    <w:tmpl w:val="5AA624FA"/>
    <w:lvl w:ilvl="0" w:tplc="3CFCDD96">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B44519"/>
    <w:multiLevelType w:val="hybridMultilevel"/>
    <w:tmpl w:val="2BE67D58"/>
    <w:lvl w:ilvl="0" w:tplc="0C0A000B">
      <w:start w:val="1"/>
      <w:numFmt w:val="bullet"/>
      <w:lvlText w:val=""/>
      <w:lvlJc w:val="left"/>
      <w:pPr>
        <w:ind w:left="786" w:hanging="360"/>
      </w:pPr>
      <w:rPr>
        <w:rFonts w:ascii="Wingdings" w:hAnsi="Wingdings"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15:restartNumberingAfterBreak="0">
    <w:nsid w:val="0F170E84"/>
    <w:multiLevelType w:val="hybridMultilevel"/>
    <w:tmpl w:val="0B529582"/>
    <w:lvl w:ilvl="0" w:tplc="E7BCB352">
      <w:start w:val="1"/>
      <w:numFmt w:val="bullet"/>
      <w:lvlText w:val=""/>
      <w:lvlJc w:val="left"/>
      <w:pPr>
        <w:ind w:left="720" w:hanging="360"/>
      </w:pPr>
      <w:rPr>
        <w:rFonts w:ascii="Wingdings" w:hAnsi="Wingdings" w:hint="default"/>
        <w:color w:val="7030A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6B28A3"/>
    <w:multiLevelType w:val="hybridMultilevel"/>
    <w:tmpl w:val="6DC6B2F0"/>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145406AB"/>
    <w:multiLevelType w:val="hybridMultilevel"/>
    <w:tmpl w:val="7B20214E"/>
    <w:lvl w:ilvl="0" w:tplc="2C0A000F">
      <w:start w:val="1"/>
      <w:numFmt w:val="decimal"/>
      <w:lvlText w:val="%1."/>
      <w:lvlJc w:val="left"/>
      <w:pPr>
        <w:ind w:left="360" w:hanging="360"/>
      </w:pPr>
      <w:rPr>
        <w:rFonts w:hint="default"/>
      </w:rPr>
    </w:lvl>
    <w:lvl w:ilvl="1" w:tplc="2C0A0019">
      <w:start w:val="1"/>
      <w:numFmt w:val="lowerLetter"/>
      <w:lvlText w:val="%2."/>
      <w:lvlJc w:val="left"/>
      <w:pPr>
        <w:ind w:left="1080" w:hanging="360"/>
      </w:pPr>
    </w:lvl>
    <w:lvl w:ilvl="2" w:tplc="2C0A001B">
      <w:start w:val="1"/>
      <w:numFmt w:val="lowerRoman"/>
      <w:lvlText w:val="%3."/>
      <w:lvlJc w:val="right"/>
      <w:pPr>
        <w:ind w:left="1800" w:hanging="180"/>
      </w:pPr>
    </w:lvl>
    <w:lvl w:ilvl="3" w:tplc="2C0A000F">
      <w:start w:val="1"/>
      <w:numFmt w:val="decimal"/>
      <w:lvlText w:val="%4."/>
      <w:lvlJc w:val="left"/>
      <w:pPr>
        <w:ind w:left="2520" w:hanging="360"/>
      </w:pPr>
    </w:lvl>
    <w:lvl w:ilvl="4" w:tplc="2C0A0019">
      <w:start w:val="1"/>
      <w:numFmt w:val="lowerLetter"/>
      <w:lvlText w:val="%5."/>
      <w:lvlJc w:val="left"/>
      <w:pPr>
        <w:ind w:left="3240" w:hanging="360"/>
      </w:pPr>
    </w:lvl>
    <w:lvl w:ilvl="5" w:tplc="2C0A001B">
      <w:start w:val="1"/>
      <w:numFmt w:val="lowerRoman"/>
      <w:lvlText w:val="%6."/>
      <w:lvlJc w:val="right"/>
      <w:pPr>
        <w:ind w:left="3960" w:hanging="180"/>
      </w:pPr>
    </w:lvl>
    <w:lvl w:ilvl="6" w:tplc="2C0A000F">
      <w:start w:val="1"/>
      <w:numFmt w:val="decimal"/>
      <w:lvlText w:val="%7."/>
      <w:lvlJc w:val="left"/>
      <w:pPr>
        <w:ind w:left="4680" w:hanging="360"/>
      </w:pPr>
    </w:lvl>
    <w:lvl w:ilvl="7" w:tplc="2C0A0019">
      <w:start w:val="1"/>
      <w:numFmt w:val="lowerLetter"/>
      <w:lvlText w:val="%8."/>
      <w:lvlJc w:val="left"/>
      <w:pPr>
        <w:ind w:left="5400" w:hanging="360"/>
      </w:pPr>
    </w:lvl>
    <w:lvl w:ilvl="8" w:tplc="2C0A001B">
      <w:start w:val="1"/>
      <w:numFmt w:val="lowerRoman"/>
      <w:lvlText w:val="%9."/>
      <w:lvlJc w:val="right"/>
      <w:pPr>
        <w:ind w:left="6120" w:hanging="180"/>
      </w:pPr>
    </w:lvl>
  </w:abstractNum>
  <w:abstractNum w:abstractNumId="5" w15:restartNumberingAfterBreak="0">
    <w:nsid w:val="14CF0933"/>
    <w:multiLevelType w:val="hybridMultilevel"/>
    <w:tmpl w:val="48D81A5A"/>
    <w:lvl w:ilvl="0" w:tplc="44EEC7BE">
      <w:start w:val="1"/>
      <w:numFmt w:val="bullet"/>
      <w:lvlText w:val=""/>
      <w:lvlJc w:val="left"/>
      <w:pPr>
        <w:ind w:left="786" w:hanging="360"/>
      </w:pPr>
      <w:rPr>
        <w:rFonts w:ascii="Wingdings" w:hAnsi="Wingdings" w:hint="default"/>
        <w:color w:val="7030A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FE4CA3"/>
    <w:multiLevelType w:val="hybridMultilevel"/>
    <w:tmpl w:val="8E4095F0"/>
    <w:lvl w:ilvl="0" w:tplc="CB342654">
      <w:start w:val="1"/>
      <w:numFmt w:val="decimal"/>
      <w:lvlText w:val="%1."/>
      <w:lvlJc w:val="left"/>
      <w:pPr>
        <w:ind w:left="1080" w:hanging="360"/>
      </w:pPr>
      <w:rPr>
        <w:rFonts w:hint="default"/>
        <w:b/>
        <w:bCs/>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8C229F96">
      <w:start w:val="1"/>
      <w:numFmt w:val="decimal"/>
      <w:lvlText w:val="%4."/>
      <w:lvlJc w:val="left"/>
      <w:pPr>
        <w:ind w:left="3240" w:hanging="360"/>
      </w:pPr>
      <w:rPr>
        <w:b/>
        <w:bCs/>
      </w:r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7" w15:restartNumberingAfterBreak="0">
    <w:nsid w:val="1BDA2CFE"/>
    <w:multiLevelType w:val="hybridMultilevel"/>
    <w:tmpl w:val="7DEA0E02"/>
    <w:lvl w:ilvl="0" w:tplc="0C0A0001">
      <w:start w:val="1"/>
      <w:numFmt w:val="bullet"/>
      <w:lvlText w:val=""/>
      <w:lvlJc w:val="left"/>
      <w:pPr>
        <w:tabs>
          <w:tab w:val="num" w:pos="360"/>
        </w:tabs>
        <w:ind w:left="360" w:hanging="360"/>
      </w:pPr>
      <w:rPr>
        <w:rFonts w:ascii="Symbol" w:hAnsi="Symbol" w:cs="Symbol"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1C3E3610"/>
    <w:multiLevelType w:val="hybridMultilevel"/>
    <w:tmpl w:val="7D50EB92"/>
    <w:lvl w:ilvl="0" w:tplc="0C0A000F">
      <w:start w:val="1"/>
      <w:numFmt w:val="decimal"/>
      <w:lvlText w:val="%1."/>
      <w:lvlJc w:val="left"/>
      <w:pPr>
        <w:tabs>
          <w:tab w:val="num" w:pos="690"/>
        </w:tabs>
        <w:ind w:left="690" w:hanging="360"/>
      </w:pPr>
      <w:rPr>
        <w:rFonts w:hint="default"/>
      </w:rPr>
    </w:lvl>
    <w:lvl w:ilvl="1" w:tplc="0C0A0003">
      <w:start w:val="1"/>
      <w:numFmt w:val="bullet"/>
      <w:lvlText w:val="o"/>
      <w:lvlJc w:val="left"/>
      <w:pPr>
        <w:ind w:left="1147" w:hanging="360"/>
      </w:pPr>
      <w:rPr>
        <w:rFonts w:ascii="Courier New" w:hAnsi="Courier New" w:cs="Courier New" w:hint="default"/>
      </w:rPr>
    </w:lvl>
    <w:lvl w:ilvl="2" w:tplc="0C0A0005">
      <w:start w:val="1"/>
      <w:numFmt w:val="bullet"/>
      <w:lvlText w:val=""/>
      <w:lvlJc w:val="left"/>
      <w:pPr>
        <w:ind w:left="1867" w:hanging="360"/>
      </w:pPr>
      <w:rPr>
        <w:rFonts w:ascii="Wingdings" w:hAnsi="Wingdings" w:cs="Wingdings" w:hint="default"/>
      </w:rPr>
    </w:lvl>
    <w:lvl w:ilvl="3" w:tplc="0C0A0001">
      <w:start w:val="1"/>
      <w:numFmt w:val="bullet"/>
      <w:lvlText w:val=""/>
      <w:lvlJc w:val="left"/>
      <w:pPr>
        <w:ind w:left="2587" w:hanging="360"/>
      </w:pPr>
      <w:rPr>
        <w:rFonts w:ascii="Symbol" w:hAnsi="Symbol" w:cs="Symbol" w:hint="default"/>
      </w:rPr>
    </w:lvl>
    <w:lvl w:ilvl="4" w:tplc="0C0A0003">
      <w:start w:val="1"/>
      <w:numFmt w:val="bullet"/>
      <w:lvlText w:val="o"/>
      <w:lvlJc w:val="left"/>
      <w:pPr>
        <w:ind w:left="3307" w:hanging="360"/>
      </w:pPr>
      <w:rPr>
        <w:rFonts w:ascii="Courier New" w:hAnsi="Courier New" w:cs="Courier New" w:hint="default"/>
      </w:rPr>
    </w:lvl>
    <w:lvl w:ilvl="5" w:tplc="0C0A0005">
      <w:start w:val="1"/>
      <w:numFmt w:val="bullet"/>
      <w:lvlText w:val=""/>
      <w:lvlJc w:val="left"/>
      <w:pPr>
        <w:ind w:left="4027" w:hanging="360"/>
      </w:pPr>
      <w:rPr>
        <w:rFonts w:ascii="Wingdings" w:hAnsi="Wingdings" w:cs="Wingdings" w:hint="default"/>
      </w:rPr>
    </w:lvl>
    <w:lvl w:ilvl="6" w:tplc="0C0A0001">
      <w:start w:val="1"/>
      <w:numFmt w:val="bullet"/>
      <w:lvlText w:val=""/>
      <w:lvlJc w:val="left"/>
      <w:pPr>
        <w:ind w:left="4747" w:hanging="360"/>
      </w:pPr>
      <w:rPr>
        <w:rFonts w:ascii="Symbol" w:hAnsi="Symbol" w:cs="Symbol" w:hint="default"/>
      </w:rPr>
    </w:lvl>
    <w:lvl w:ilvl="7" w:tplc="0C0A0003">
      <w:start w:val="1"/>
      <w:numFmt w:val="bullet"/>
      <w:lvlText w:val="o"/>
      <w:lvlJc w:val="left"/>
      <w:pPr>
        <w:ind w:left="5467" w:hanging="360"/>
      </w:pPr>
      <w:rPr>
        <w:rFonts w:ascii="Courier New" w:hAnsi="Courier New" w:cs="Courier New" w:hint="default"/>
      </w:rPr>
    </w:lvl>
    <w:lvl w:ilvl="8" w:tplc="0C0A0005">
      <w:start w:val="1"/>
      <w:numFmt w:val="bullet"/>
      <w:lvlText w:val=""/>
      <w:lvlJc w:val="left"/>
      <w:pPr>
        <w:ind w:left="6187" w:hanging="360"/>
      </w:pPr>
      <w:rPr>
        <w:rFonts w:ascii="Wingdings" w:hAnsi="Wingdings" w:cs="Wingdings" w:hint="default"/>
      </w:rPr>
    </w:lvl>
  </w:abstractNum>
  <w:abstractNum w:abstractNumId="9" w15:restartNumberingAfterBreak="0">
    <w:nsid w:val="20C44115"/>
    <w:multiLevelType w:val="hybridMultilevel"/>
    <w:tmpl w:val="F01E6FAC"/>
    <w:lvl w:ilvl="0" w:tplc="0C0A0001">
      <w:start w:val="1"/>
      <w:numFmt w:val="bullet"/>
      <w:lvlText w:val=""/>
      <w:lvlJc w:val="left"/>
      <w:pPr>
        <w:tabs>
          <w:tab w:val="num" w:pos="720"/>
        </w:tabs>
        <w:ind w:left="720" w:hanging="360"/>
      </w:pPr>
      <w:rPr>
        <w:rFonts w:ascii="Symbol" w:hAnsi="Symbol" w:cs="Symbol" w:hint="default"/>
        <w:b/>
        <w:bCs/>
      </w:rPr>
    </w:lvl>
    <w:lvl w:ilvl="1" w:tplc="C0A629E4">
      <w:start w:val="4"/>
      <w:numFmt w:val="lowerLetter"/>
      <w:lvlText w:val="%2)"/>
      <w:lvlJc w:val="left"/>
      <w:pPr>
        <w:tabs>
          <w:tab w:val="num" w:pos="1470"/>
        </w:tabs>
        <w:ind w:left="1470" w:hanging="390"/>
      </w:pPr>
      <w:rPr>
        <w:rFonts w:hint="default"/>
      </w:r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24D77649"/>
    <w:multiLevelType w:val="hybridMultilevel"/>
    <w:tmpl w:val="98CEB490"/>
    <w:lvl w:ilvl="0" w:tplc="0C0A000F">
      <w:start w:val="1"/>
      <w:numFmt w:val="decimal"/>
      <w:lvlText w:val="%1."/>
      <w:lvlJc w:val="left"/>
      <w:pPr>
        <w:ind w:left="36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6C913E8"/>
    <w:multiLevelType w:val="hybridMultilevel"/>
    <w:tmpl w:val="D3A856D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2" w15:restartNumberingAfterBreak="0">
    <w:nsid w:val="27006FA5"/>
    <w:multiLevelType w:val="hybridMultilevel"/>
    <w:tmpl w:val="AD504E8A"/>
    <w:lvl w:ilvl="0" w:tplc="0C0A0001">
      <w:start w:val="1"/>
      <w:numFmt w:val="bullet"/>
      <w:lvlText w:val=""/>
      <w:lvlJc w:val="left"/>
      <w:pPr>
        <w:tabs>
          <w:tab w:val="num" w:pos="739"/>
        </w:tabs>
        <w:ind w:left="739" w:hanging="360"/>
      </w:pPr>
      <w:rPr>
        <w:rFonts w:ascii="Symbol" w:hAnsi="Symbol" w:cs="Symbol" w:hint="default"/>
      </w:rPr>
    </w:lvl>
    <w:lvl w:ilvl="1" w:tplc="0C0A0003">
      <w:start w:val="1"/>
      <w:numFmt w:val="bullet"/>
      <w:lvlText w:val="o"/>
      <w:lvlJc w:val="left"/>
      <w:pPr>
        <w:tabs>
          <w:tab w:val="num" w:pos="1459"/>
        </w:tabs>
        <w:ind w:left="1459" w:hanging="360"/>
      </w:pPr>
      <w:rPr>
        <w:rFonts w:ascii="Courier New" w:hAnsi="Courier New" w:cs="Courier New" w:hint="default"/>
      </w:rPr>
    </w:lvl>
    <w:lvl w:ilvl="2" w:tplc="0C0A0005">
      <w:start w:val="1"/>
      <w:numFmt w:val="bullet"/>
      <w:lvlText w:val=""/>
      <w:lvlJc w:val="left"/>
      <w:pPr>
        <w:tabs>
          <w:tab w:val="num" w:pos="2179"/>
        </w:tabs>
        <w:ind w:left="2179" w:hanging="360"/>
      </w:pPr>
      <w:rPr>
        <w:rFonts w:ascii="Wingdings" w:hAnsi="Wingdings" w:cs="Wingdings" w:hint="default"/>
      </w:rPr>
    </w:lvl>
    <w:lvl w:ilvl="3" w:tplc="0C0A0001">
      <w:start w:val="1"/>
      <w:numFmt w:val="bullet"/>
      <w:lvlText w:val=""/>
      <w:lvlJc w:val="left"/>
      <w:pPr>
        <w:tabs>
          <w:tab w:val="num" w:pos="2899"/>
        </w:tabs>
        <w:ind w:left="2899" w:hanging="360"/>
      </w:pPr>
      <w:rPr>
        <w:rFonts w:ascii="Symbol" w:hAnsi="Symbol" w:cs="Symbol" w:hint="default"/>
      </w:rPr>
    </w:lvl>
    <w:lvl w:ilvl="4" w:tplc="0C0A0003">
      <w:start w:val="1"/>
      <w:numFmt w:val="bullet"/>
      <w:lvlText w:val="o"/>
      <w:lvlJc w:val="left"/>
      <w:pPr>
        <w:tabs>
          <w:tab w:val="num" w:pos="3619"/>
        </w:tabs>
        <w:ind w:left="3619" w:hanging="360"/>
      </w:pPr>
      <w:rPr>
        <w:rFonts w:ascii="Courier New" w:hAnsi="Courier New" w:cs="Courier New" w:hint="default"/>
      </w:rPr>
    </w:lvl>
    <w:lvl w:ilvl="5" w:tplc="0C0A0005">
      <w:start w:val="1"/>
      <w:numFmt w:val="bullet"/>
      <w:lvlText w:val=""/>
      <w:lvlJc w:val="left"/>
      <w:pPr>
        <w:tabs>
          <w:tab w:val="num" w:pos="4339"/>
        </w:tabs>
        <w:ind w:left="4339" w:hanging="360"/>
      </w:pPr>
      <w:rPr>
        <w:rFonts w:ascii="Wingdings" w:hAnsi="Wingdings" w:cs="Wingdings" w:hint="default"/>
      </w:rPr>
    </w:lvl>
    <w:lvl w:ilvl="6" w:tplc="0C0A0001">
      <w:start w:val="1"/>
      <w:numFmt w:val="bullet"/>
      <w:lvlText w:val=""/>
      <w:lvlJc w:val="left"/>
      <w:pPr>
        <w:tabs>
          <w:tab w:val="num" w:pos="5059"/>
        </w:tabs>
        <w:ind w:left="5059" w:hanging="360"/>
      </w:pPr>
      <w:rPr>
        <w:rFonts w:ascii="Symbol" w:hAnsi="Symbol" w:cs="Symbol" w:hint="default"/>
      </w:rPr>
    </w:lvl>
    <w:lvl w:ilvl="7" w:tplc="0C0A0003">
      <w:start w:val="1"/>
      <w:numFmt w:val="bullet"/>
      <w:lvlText w:val="o"/>
      <w:lvlJc w:val="left"/>
      <w:pPr>
        <w:tabs>
          <w:tab w:val="num" w:pos="5779"/>
        </w:tabs>
        <w:ind w:left="5779" w:hanging="360"/>
      </w:pPr>
      <w:rPr>
        <w:rFonts w:ascii="Courier New" w:hAnsi="Courier New" w:cs="Courier New" w:hint="default"/>
      </w:rPr>
    </w:lvl>
    <w:lvl w:ilvl="8" w:tplc="0C0A0005">
      <w:start w:val="1"/>
      <w:numFmt w:val="bullet"/>
      <w:lvlText w:val=""/>
      <w:lvlJc w:val="left"/>
      <w:pPr>
        <w:tabs>
          <w:tab w:val="num" w:pos="6499"/>
        </w:tabs>
        <w:ind w:left="6499" w:hanging="360"/>
      </w:pPr>
      <w:rPr>
        <w:rFonts w:ascii="Wingdings" w:hAnsi="Wingdings" w:cs="Wingdings" w:hint="default"/>
      </w:rPr>
    </w:lvl>
  </w:abstractNum>
  <w:abstractNum w:abstractNumId="13" w15:restartNumberingAfterBreak="0">
    <w:nsid w:val="276E65F5"/>
    <w:multiLevelType w:val="hybridMultilevel"/>
    <w:tmpl w:val="73228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A3D2BB7"/>
    <w:multiLevelType w:val="hybridMultilevel"/>
    <w:tmpl w:val="C216464A"/>
    <w:lvl w:ilvl="0" w:tplc="E7BCB352">
      <w:start w:val="1"/>
      <w:numFmt w:val="bullet"/>
      <w:lvlText w:val=""/>
      <w:lvlJc w:val="left"/>
      <w:pPr>
        <w:ind w:left="720" w:hanging="360"/>
      </w:pPr>
      <w:rPr>
        <w:rFonts w:ascii="Wingdings" w:hAnsi="Wingdings" w:hint="default"/>
        <w:color w:val="7030A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04579AB"/>
    <w:multiLevelType w:val="hybridMultilevel"/>
    <w:tmpl w:val="B238873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B4B5E33"/>
    <w:multiLevelType w:val="hybridMultilevel"/>
    <w:tmpl w:val="44364528"/>
    <w:lvl w:ilvl="0" w:tplc="240A000F">
      <w:start w:val="1"/>
      <w:numFmt w:val="decimal"/>
      <w:lvlText w:val="%1."/>
      <w:lvlJc w:val="left"/>
      <w:pPr>
        <w:ind w:left="80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3CCA49D3"/>
    <w:multiLevelType w:val="hybridMultilevel"/>
    <w:tmpl w:val="789C74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FB84041"/>
    <w:multiLevelType w:val="hybridMultilevel"/>
    <w:tmpl w:val="2B9C5A2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A7C452E"/>
    <w:multiLevelType w:val="hybridMultilevel"/>
    <w:tmpl w:val="462C8BF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8A03873"/>
    <w:multiLevelType w:val="hybridMultilevel"/>
    <w:tmpl w:val="8E4095F0"/>
    <w:lvl w:ilvl="0" w:tplc="CB342654">
      <w:start w:val="1"/>
      <w:numFmt w:val="decimal"/>
      <w:lvlText w:val="%1."/>
      <w:lvlJc w:val="left"/>
      <w:pPr>
        <w:ind w:left="1080" w:hanging="360"/>
      </w:pPr>
      <w:rPr>
        <w:rFonts w:hint="default"/>
        <w:b/>
        <w:bCs/>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8C229F96">
      <w:start w:val="1"/>
      <w:numFmt w:val="decimal"/>
      <w:lvlText w:val="%4."/>
      <w:lvlJc w:val="left"/>
      <w:pPr>
        <w:ind w:left="3240" w:hanging="360"/>
      </w:pPr>
      <w:rPr>
        <w:b/>
        <w:bCs/>
      </w:r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21" w15:restartNumberingAfterBreak="0">
    <w:nsid w:val="5A7D3029"/>
    <w:multiLevelType w:val="hybridMultilevel"/>
    <w:tmpl w:val="3D5EB6A4"/>
    <w:lvl w:ilvl="0" w:tplc="D5ACCB34">
      <w:start w:val="14"/>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2" w15:restartNumberingAfterBreak="0">
    <w:nsid w:val="5DE30B22"/>
    <w:multiLevelType w:val="hybridMultilevel"/>
    <w:tmpl w:val="11C87736"/>
    <w:lvl w:ilvl="0" w:tplc="75E2CE68">
      <w:start w:val="1"/>
      <w:numFmt w:val="decimal"/>
      <w:lvlText w:val="%1."/>
      <w:lvlJc w:val="left"/>
      <w:pPr>
        <w:ind w:left="720" w:hanging="360"/>
      </w:pPr>
      <w:rPr>
        <w:rFonts w:hint="default"/>
        <w:color w:val="00000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3" w15:restartNumberingAfterBreak="0">
    <w:nsid w:val="5F94057E"/>
    <w:multiLevelType w:val="hybridMultilevel"/>
    <w:tmpl w:val="9D72D032"/>
    <w:lvl w:ilvl="0" w:tplc="E7BCB352">
      <w:start w:val="1"/>
      <w:numFmt w:val="bullet"/>
      <w:lvlText w:val=""/>
      <w:lvlJc w:val="left"/>
      <w:pPr>
        <w:ind w:left="720" w:hanging="360"/>
      </w:pPr>
      <w:rPr>
        <w:rFonts w:ascii="Wingdings" w:hAnsi="Wingdings" w:hint="default"/>
        <w:color w:val="7030A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4B82306"/>
    <w:multiLevelType w:val="hybridMultilevel"/>
    <w:tmpl w:val="F8022AE4"/>
    <w:lvl w:ilvl="0" w:tplc="9132D51A">
      <w:start w:val="32"/>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15:restartNumberingAfterBreak="0">
    <w:nsid w:val="67335947"/>
    <w:multiLevelType w:val="hybridMultilevel"/>
    <w:tmpl w:val="7160DA3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6" w15:restartNumberingAfterBreak="0">
    <w:nsid w:val="6CA013F6"/>
    <w:multiLevelType w:val="hybridMultilevel"/>
    <w:tmpl w:val="AE20ADFA"/>
    <w:lvl w:ilvl="0" w:tplc="FA1A40B8">
      <w:start w:val="1"/>
      <w:numFmt w:val="decimal"/>
      <w:lvlText w:val="%1."/>
      <w:lvlJc w:val="left"/>
      <w:pPr>
        <w:ind w:left="643" w:hanging="360"/>
      </w:pPr>
      <w:rPr>
        <w:rFonts w:ascii="Arial" w:eastAsia="Calibri"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73A14964"/>
    <w:multiLevelType w:val="hybridMultilevel"/>
    <w:tmpl w:val="9686FAB2"/>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744D10B6"/>
    <w:multiLevelType w:val="hybridMultilevel"/>
    <w:tmpl w:val="5D808706"/>
    <w:lvl w:ilvl="0" w:tplc="3CFCDD96">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4AD728A"/>
    <w:multiLevelType w:val="hybridMultilevel"/>
    <w:tmpl w:val="B3124EA4"/>
    <w:lvl w:ilvl="0" w:tplc="3EACD418">
      <w:start w:val="1"/>
      <w:numFmt w:val="bullet"/>
      <w:lvlText w:val=""/>
      <w:lvlJc w:val="left"/>
      <w:pPr>
        <w:tabs>
          <w:tab w:val="num" w:pos="720"/>
        </w:tabs>
        <w:ind w:left="720" w:hanging="360"/>
      </w:pPr>
      <w:rPr>
        <w:rFonts w:ascii="Wingdings 3" w:hAnsi="Wingdings 3" w:hint="default"/>
      </w:rPr>
    </w:lvl>
    <w:lvl w:ilvl="1" w:tplc="4FEEB918" w:tentative="1">
      <w:start w:val="1"/>
      <w:numFmt w:val="bullet"/>
      <w:lvlText w:val=""/>
      <w:lvlJc w:val="left"/>
      <w:pPr>
        <w:tabs>
          <w:tab w:val="num" w:pos="1440"/>
        </w:tabs>
        <w:ind w:left="1440" w:hanging="360"/>
      </w:pPr>
      <w:rPr>
        <w:rFonts w:ascii="Wingdings 3" w:hAnsi="Wingdings 3" w:hint="default"/>
      </w:rPr>
    </w:lvl>
    <w:lvl w:ilvl="2" w:tplc="67E639A6" w:tentative="1">
      <w:start w:val="1"/>
      <w:numFmt w:val="bullet"/>
      <w:lvlText w:val=""/>
      <w:lvlJc w:val="left"/>
      <w:pPr>
        <w:tabs>
          <w:tab w:val="num" w:pos="2160"/>
        </w:tabs>
        <w:ind w:left="2160" w:hanging="360"/>
      </w:pPr>
      <w:rPr>
        <w:rFonts w:ascii="Wingdings 3" w:hAnsi="Wingdings 3" w:hint="default"/>
      </w:rPr>
    </w:lvl>
    <w:lvl w:ilvl="3" w:tplc="DE3EB18A" w:tentative="1">
      <w:start w:val="1"/>
      <w:numFmt w:val="bullet"/>
      <w:lvlText w:val=""/>
      <w:lvlJc w:val="left"/>
      <w:pPr>
        <w:tabs>
          <w:tab w:val="num" w:pos="2880"/>
        </w:tabs>
        <w:ind w:left="2880" w:hanging="360"/>
      </w:pPr>
      <w:rPr>
        <w:rFonts w:ascii="Wingdings 3" w:hAnsi="Wingdings 3" w:hint="default"/>
      </w:rPr>
    </w:lvl>
    <w:lvl w:ilvl="4" w:tplc="9038281A" w:tentative="1">
      <w:start w:val="1"/>
      <w:numFmt w:val="bullet"/>
      <w:lvlText w:val=""/>
      <w:lvlJc w:val="left"/>
      <w:pPr>
        <w:tabs>
          <w:tab w:val="num" w:pos="3600"/>
        </w:tabs>
        <w:ind w:left="3600" w:hanging="360"/>
      </w:pPr>
      <w:rPr>
        <w:rFonts w:ascii="Wingdings 3" w:hAnsi="Wingdings 3" w:hint="default"/>
      </w:rPr>
    </w:lvl>
    <w:lvl w:ilvl="5" w:tplc="BC7673E2" w:tentative="1">
      <w:start w:val="1"/>
      <w:numFmt w:val="bullet"/>
      <w:lvlText w:val=""/>
      <w:lvlJc w:val="left"/>
      <w:pPr>
        <w:tabs>
          <w:tab w:val="num" w:pos="4320"/>
        </w:tabs>
        <w:ind w:left="4320" w:hanging="360"/>
      </w:pPr>
      <w:rPr>
        <w:rFonts w:ascii="Wingdings 3" w:hAnsi="Wingdings 3" w:hint="default"/>
      </w:rPr>
    </w:lvl>
    <w:lvl w:ilvl="6" w:tplc="4740F122" w:tentative="1">
      <w:start w:val="1"/>
      <w:numFmt w:val="bullet"/>
      <w:lvlText w:val=""/>
      <w:lvlJc w:val="left"/>
      <w:pPr>
        <w:tabs>
          <w:tab w:val="num" w:pos="5040"/>
        </w:tabs>
        <w:ind w:left="5040" w:hanging="360"/>
      </w:pPr>
      <w:rPr>
        <w:rFonts w:ascii="Wingdings 3" w:hAnsi="Wingdings 3" w:hint="default"/>
      </w:rPr>
    </w:lvl>
    <w:lvl w:ilvl="7" w:tplc="430CA214" w:tentative="1">
      <w:start w:val="1"/>
      <w:numFmt w:val="bullet"/>
      <w:lvlText w:val=""/>
      <w:lvlJc w:val="left"/>
      <w:pPr>
        <w:tabs>
          <w:tab w:val="num" w:pos="5760"/>
        </w:tabs>
        <w:ind w:left="5760" w:hanging="360"/>
      </w:pPr>
      <w:rPr>
        <w:rFonts w:ascii="Wingdings 3" w:hAnsi="Wingdings 3" w:hint="default"/>
      </w:rPr>
    </w:lvl>
    <w:lvl w:ilvl="8" w:tplc="71B0DE74" w:tentative="1">
      <w:start w:val="1"/>
      <w:numFmt w:val="bullet"/>
      <w:lvlText w:val=""/>
      <w:lvlJc w:val="left"/>
      <w:pPr>
        <w:tabs>
          <w:tab w:val="num" w:pos="6480"/>
        </w:tabs>
        <w:ind w:left="6480" w:hanging="360"/>
      </w:pPr>
      <w:rPr>
        <w:rFonts w:ascii="Wingdings 3" w:hAnsi="Wingdings 3" w:hint="default"/>
      </w:rPr>
    </w:lvl>
  </w:abstractNum>
  <w:abstractNum w:abstractNumId="30" w15:restartNumberingAfterBreak="0">
    <w:nsid w:val="7722362A"/>
    <w:multiLevelType w:val="hybridMultilevel"/>
    <w:tmpl w:val="3D00761E"/>
    <w:lvl w:ilvl="0" w:tplc="3CFCDD96">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7F532C5"/>
    <w:multiLevelType w:val="hybridMultilevel"/>
    <w:tmpl w:val="E9F4C4F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F327A01"/>
    <w:multiLevelType w:val="hybridMultilevel"/>
    <w:tmpl w:val="AC2EEB84"/>
    <w:lvl w:ilvl="0" w:tplc="0C0A0001">
      <w:start w:val="1"/>
      <w:numFmt w:val="bullet"/>
      <w:lvlText w:val=""/>
      <w:lvlJc w:val="left"/>
      <w:pPr>
        <w:tabs>
          <w:tab w:val="num" w:pos="739"/>
        </w:tabs>
        <w:ind w:left="739" w:hanging="360"/>
      </w:pPr>
      <w:rPr>
        <w:rFonts w:ascii="Symbol" w:hAnsi="Symbol" w:cs="Symbol" w:hint="default"/>
      </w:rPr>
    </w:lvl>
    <w:lvl w:ilvl="1" w:tplc="0C0A0003">
      <w:start w:val="1"/>
      <w:numFmt w:val="bullet"/>
      <w:lvlText w:val="o"/>
      <w:lvlJc w:val="left"/>
      <w:pPr>
        <w:tabs>
          <w:tab w:val="num" w:pos="1459"/>
        </w:tabs>
        <w:ind w:left="1459" w:hanging="360"/>
      </w:pPr>
      <w:rPr>
        <w:rFonts w:ascii="Courier New" w:hAnsi="Courier New" w:cs="Courier New" w:hint="default"/>
      </w:rPr>
    </w:lvl>
    <w:lvl w:ilvl="2" w:tplc="0C0A0005">
      <w:start w:val="1"/>
      <w:numFmt w:val="bullet"/>
      <w:lvlText w:val=""/>
      <w:lvlJc w:val="left"/>
      <w:pPr>
        <w:tabs>
          <w:tab w:val="num" w:pos="2179"/>
        </w:tabs>
        <w:ind w:left="2179" w:hanging="360"/>
      </w:pPr>
      <w:rPr>
        <w:rFonts w:ascii="Wingdings" w:hAnsi="Wingdings" w:cs="Wingdings" w:hint="default"/>
      </w:rPr>
    </w:lvl>
    <w:lvl w:ilvl="3" w:tplc="0C0A0001">
      <w:start w:val="1"/>
      <w:numFmt w:val="bullet"/>
      <w:lvlText w:val=""/>
      <w:lvlJc w:val="left"/>
      <w:pPr>
        <w:tabs>
          <w:tab w:val="num" w:pos="2899"/>
        </w:tabs>
        <w:ind w:left="2899" w:hanging="360"/>
      </w:pPr>
      <w:rPr>
        <w:rFonts w:ascii="Symbol" w:hAnsi="Symbol" w:cs="Symbol" w:hint="default"/>
      </w:rPr>
    </w:lvl>
    <w:lvl w:ilvl="4" w:tplc="0C0A0003">
      <w:start w:val="1"/>
      <w:numFmt w:val="bullet"/>
      <w:lvlText w:val="o"/>
      <w:lvlJc w:val="left"/>
      <w:pPr>
        <w:tabs>
          <w:tab w:val="num" w:pos="3619"/>
        </w:tabs>
        <w:ind w:left="3619" w:hanging="360"/>
      </w:pPr>
      <w:rPr>
        <w:rFonts w:ascii="Courier New" w:hAnsi="Courier New" w:cs="Courier New" w:hint="default"/>
      </w:rPr>
    </w:lvl>
    <w:lvl w:ilvl="5" w:tplc="0C0A0005">
      <w:start w:val="1"/>
      <w:numFmt w:val="bullet"/>
      <w:lvlText w:val=""/>
      <w:lvlJc w:val="left"/>
      <w:pPr>
        <w:tabs>
          <w:tab w:val="num" w:pos="4339"/>
        </w:tabs>
        <w:ind w:left="4339" w:hanging="360"/>
      </w:pPr>
      <w:rPr>
        <w:rFonts w:ascii="Wingdings" w:hAnsi="Wingdings" w:cs="Wingdings" w:hint="default"/>
      </w:rPr>
    </w:lvl>
    <w:lvl w:ilvl="6" w:tplc="0C0A0001">
      <w:start w:val="1"/>
      <w:numFmt w:val="bullet"/>
      <w:lvlText w:val=""/>
      <w:lvlJc w:val="left"/>
      <w:pPr>
        <w:tabs>
          <w:tab w:val="num" w:pos="5059"/>
        </w:tabs>
        <w:ind w:left="5059" w:hanging="360"/>
      </w:pPr>
      <w:rPr>
        <w:rFonts w:ascii="Symbol" w:hAnsi="Symbol" w:cs="Symbol" w:hint="default"/>
      </w:rPr>
    </w:lvl>
    <w:lvl w:ilvl="7" w:tplc="0C0A0003">
      <w:start w:val="1"/>
      <w:numFmt w:val="bullet"/>
      <w:lvlText w:val="o"/>
      <w:lvlJc w:val="left"/>
      <w:pPr>
        <w:tabs>
          <w:tab w:val="num" w:pos="5779"/>
        </w:tabs>
        <w:ind w:left="5779" w:hanging="360"/>
      </w:pPr>
      <w:rPr>
        <w:rFonts w:ascii="Courier New" w:hAnsi="Courier New" w:cs="Courier New" w:hint="default"/>
      </w:rPr>
    </w:lvl>
    <w:lvl w:ilvl="8" w:tplc="0C0A0005">
      <w:start w:val="1"/>
      <w:numFmt w:val="bullet"/>
      <w:lvlText w:val=""/>
      <w:lvlJc w:val="left"/>
      <w:pPr>
        <w:tabs>
          <w:tab w:val="num" w:pos="6499"/>
        </w:tabs>
        <w:ind w:left="6499" w:hanging="360"/>
      </w:pPr>
      <w:rPr>
        <w:rFonts w:ascii="Wingdings" w:hAnsi="Wingdings" w:cs="Wingdings" w:hint="default"/>
      </w:rPr>
    </w:lvl>
  </w:abstractNum>
  <w:num w:numId="1">
    <w:abstractNumId w:val="4"/>
  </w:num>
  <w:num w:numId="2">
    <w:abstractNumId w:val="32"/>
  </w:num>
  <w:num w:numId="3">
    <w:abstractNumId w:val="9"/>
  </w:num>
  <w:num w:numId="4">
    <w:abstractNumId w:val="16"/>
  </w:num>
  <w:num w:numId="5">
    <w:abstractNumId w:val="26"/>
  </w:num>
  <w:num w:numId="6">
    <w:abstractNumId w:val="27"/>
  </w:num>
  <w:num w:numId="7">
    <w:abstractNumId w:val="12"/>
  </w:num>
  <w:num w:numId="8">
    <w:abstractNumId w:val="7"/>
  </w:num>
  <w:num w:numId="9">
    <w:abstractNumId w:val="8"/>
  </w:num>
  <w:num w:numId="10">
    <w:abstractNumId w:val="20"/>
  </w:num>
  <w:num w:numId="11">
    <w:abstractNumId w:val="15"/>
  </w:num>
  <w:num w:numId="12">
    <w:abstractNumId w:val="14"/>
  </w:num>
  <w:num w:numId="13">
    <w:abstractNumId w:val="23"/>
  </w:num>
  <w:num w:numId="14">
    <w:abstractNumId w:val="2"/>
  </w:num>
  <w:num w:numId="15">
    <w:abstractNumId w:val="5"/>
  </w:num>
  <w:num w:numId="16">
    <w:abstractNumId w:val="1"/>
  </w:num>
  <w:num w:numId="17">
    <w:abstractNumId w:val="31"/>
  </w:num>
  <w:num w:numId="18">
    <w:abstractNumId w:val="19"/>
  </w:num>
  <w:num w:numId="19">
    <w:abstractNumId w:val="3"/>
  </w:num>
  <w:num w:numId="20">
    <w:abstractNumId w:val="13"/>
  </w:num>
  <w:num w:numId="21">
    <w:abstractNumId w:val="17"/>
  </w:num>
  <w:num w:numId="22">
    <w:abstractNumId w:val="10"/>
  </w:num>
  <w:num w:numId="23">
    <w:abstractNumId w:val="24"/>
  </w:num>
  <w:num w:numId="24">
    <w:abstractNumId w:val="28"/>
  </w:num>
  <w:num w:numId="25">
    <w:abstractNumId w:val="30"/>
  </w:num>
  <w:num w:numId="26">
    <w:abstractNumId w:val="18"/>
  </w:num>
  <w:num w:numId="27">
    <w:abstractNumId w:val="0"/>
  </w:num>
  <w:num w:numId="28">
    <w:abstractNumId w:val="11"/>
  </w:num>
  <w:num w:numId="29">
    <w:abstractNumId w:val="22"/>
  </w:num>
  <w:num w:numId="30">
    <w:abstractNumId w:val="25"/>
  </w:num>
  <w:num w:numId="31">
    <w:abstractNumId w:val="6"/>
  </w:num>
  <w:num w:numId="32">
    <w:abstractNumId w:val="29"/>
  </w:num>
  <w:num w:numId="33">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ente">
    <w15:presenceInfo w15:providerId="None" w15:userId="Docen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75E"/>
    <w:rsid w:val="0000700B"/>
    <w:rsid w:val="000121FC"/>
    <w:rsid w:val="00013535"/>
    <w:rsid w:val="00016BF7"/>
    <w:rsid w:val="00024BD7"/>
    <w:rsid w:val="00037710"/>
    <w:rsid w:val="00064215"/>
    <w:rsid w:val="00066E8C"/>
    <w:rsid w:val="00071090"/>
    <w:rsid w:val="0008077F"/>
    <w:rsid w:val="00081039"/>
    <w:rsid w:val="00082545"/>
    <w:rsid w:val="000848A4"/>
    <w:rsid w:val="00091081"/>
    <w:rsid w:val="00095C97"/>
    <w:rsid w:val="000A2409"/>
    <w:rsid w:val="000A275E"/>
    <w:rsid w:val="000B30B4"/>
    <w:rsid w:val="000C334A"/>
    <w:rsid w:val="000C51FE"/>
    <w:rsid w:val="000C57C7"/>
    <w:rsid w:val="000D2825"/>
    <w:rsid w:val="000E344C"/>
    <w:rsid w:val="000E3DF2"/>
    <w:rsid w:val="000E78CA"/>
    <w:rsid w:val="00100D15"/>
    <w:rsid w:val="001036EE"/>
    <w:rsid w:val="001045F4"/>
    <w:rsid w:val="00105307"/>
    <w:rsid w:val="001131A5"/>
    <w:rsid w:val="00121BB5"/>
    <w:rsid w:val="00123F96"/>
    <w:rsid w:val="00125A56"/>
    <w:rsid w:val="00125AB5"/>
    <w:rsid w:val="00131ADC"/>
    <w:rsid w:val="001355B4"/>
    <w:rsid w:val="00136521"/>
    <w:rsid w:val="00142035"/>
    <w:rsid w:val="001518B5"/>
    <w:rsid w:val="00157B8A"/>
    <w:rsid w:val="001718C4"/>
    <w:rsid w:val="001806B2"/>
    <w:rsid w:val="001A147C"/>
    <w:rsid w:val="001A2C45"/>
    <w:rsid w:val="001B5419"/>
    <w:rsid w:val="001B5E64"/>
    <w:rsid w:val="001B5F4C"/>
    <w:rsid w:val="001C1FA0"/>
    <w:rsid w:val="001C5CC1"/>
    <w:rsid w:val="001D190B"/>
    <w:rsid w:val="001E298D"/>
    <w:rsid w:val="001F10DF"/>
    <w:rsid w:val="002045E1"/>
    <w:rsid w:val="0020732E"/>
    <w:rsid w:val="00214D85"/>
    <w:rsid w:val="00245D66"/>
    <w:rsid w:val="00250ED9"/>
    <w:rsid w:val="00252A09"/>
    <w:rsid w:val="00253F7D"/>
    <w:rsid w:val="0025641C"/>
    <w:rsid w:val="00257337"/>
    <w:rsid w:val="002575AC"/>
    <w:rsid w:val="0026657C"/>
    <w:rsid w:val="00276787"/>
    <w:rsid w:val="00283B55"/>
    <w:rsid w:val="0028694B"/>
    <w:rsid w:val="00287750"/>
    <w:rsid w:val="00287D43"/>
    <w:rsid w:val="002A105D"/>
    <w:rsid w:val="002A4110"/>
    <w:rsid w:val="002A5B56"/>
    <w:rsid w:val="002B6BD5"/>
    <w:rsid w:val="002B765B"/>
    <w:rsid w:val="002C5AB9"/>
    <w:rsid w:val="002E5F7F"/>
    <w:rsid w:val="00305745"/>
    <w:rsid w:val="00306307"/>
    <w:rsid w:val="00310448"/>
    <w:rsid w:val="003302B4"/>
    <w:rsid w:val="0034582E"/>
    <w:rsid w:val="00357311"/>
    <w:rsid w:val="003636C0"/>
    <w:rsid w:val="003648DA"/>
    <w:rsid w:val="003664E8"/>
    <w:rsid w:val="003667B6"/>
    <w:rsid w:val="0038433D"/>
    <w:rsid w:val="00386694"/>
    <w:rsid w:val="003929D5"/>
    <w:rsid w:val="003A6EAC"/>
    <w:rsid w:val="003B48EB"/>
    <w:rsid w:val="003B6DCE"/>
    <w:rsid w:val="003B7CE3"/>
    <w:rsid w:val="003C199B"/>
    <w:rsid w:val="003D5EE9"/>
    <w:rsid w:val="003E7AEA"/>
    <w:rsid w:val="00406210"/>
    <w:rsid w:val="00426E92"/>
    <w:rsid w:val="0043761F"/>
    <w:rsid w:val="00445D32"/>
    <w:rsid w:val="004536BA"/>
    <w:rsid w:val="00472300"/>
    <w:rsid w:val="00475CE8"/>
    <w:rsid w:val="00476FCF"/>
    <w:rsid w:val="00482B21"/>
    <w:rsid w:val="004944C8"/>
    <w:rsid w:val="0049625A"/>
    <w:rsid w:val="004A11E6"/>
    <w:rsid w:val="004A289E"/>
    <w:rsid w:val="004B08F3"/>
    <w:rsid w:val="004C01AF"/>
    <w:rsid w:val="004D7DFD"/>
    <w:rsid w:val="004E10A6"/>
    <w:rsid w:val="004E27FF"/>
    <w:rsid w:val="004F3F2A"/>
    <w:rsid w:val="005034C6"/>
    <w:rsid w:val="0052510F"/>
    <w:rsid w:val="005262C3"/>
    <w:rsid w:val="005469A9"/>
    <w:rsid w:val="00553CFD"/>
    <w:rsid w:val="00562B57"/>
    <w:rsid w:val="00563225"/>
    <w:rsid w:val="00566C9A"/>
    <w:rsid w:val="00573F39"/>
    <w:rsid w:val="0057493F"/>
    <w:rsid w:val="005760A4"/>
    <w:rsid w:val="005816FD"/>
    <w:rsid w:val="00581D43"/>
    <w:rsid w:val="005835D9"/>
    <w:rsid w:val="0058426E"/>
    <w:rsid w:val="00585211"/>
    <w:rsid w:val="0058616B"/>
    <w:rsid w:val="00591FB2"/>
    <w:rsid w:val="005A3340"/>
    <w:rsid w:val="005A4599"/>
    <w:rsid w:val="005B20BA"/>
    <w:rsid w:val="005B7C47"/>
    <w:rsid w:val="005C4467"/>
    <w:rsid w:val="005C6499"/>
    <w:rsid w:val="005D3988"/>
    <w:rsid w:val="005D4BDA"/>
    <w:rsid w:val="005D51B5"/>
    <w:rsid w:val="005F046F"/>
    <w:rsid w:val="005F1F8F"/>
    <w:rsid w:val="005F35D7"/>
    <w:rsid w:val="005F4D63"/>
    <w:rsid w:val="0060129F"/>
    <w:rsid w:val="0060289A"/>
    <w:rsid w:val="00603FAE"/>
    <w:rsid w:val="00610743"/>
    <w:rsid w:val="00613D07"/>
    <w:rsid w:val="00621788"/>
    <w:rsid w:val="006243C0"/>
    <w:rsid w:val="00624C45"/>
    <w:rsid w:val="006332E3"/>
    <w:rsid w:val="00633380"/>
    <w:rsid w:val="006340BC"/>
    <w:rsid w:val="00635F0B"/>
    <w:rsid w:val="00646021"/>
    <w:rsid w:val="006515DB"/>
    <w:rsid w:val="00656073"/>
    <w:rsid w:val="00666370"/>
    <w:rsid w:val="00666D48"/>
    <w:rsid w:val="00670385"/>
    <w:rsid w:val="00671D8B"/>
    <w:rsid w:val="0067313A"/>
    <w:rsid w:val="006755B4"/>
    <w:rsid w:val="006804BB"/>
    <w:rsid w:val="00686B8F"/>
    <w:rsid w:val="00687184"/>
    <w:rsid w:val="0069221B"/>
    <w:rsid w:val="006928EE"/>
    <w:rsid w:val="0069547C"/>
    <w:rsid w:val="006A778B"/>
    <w:rsid w:val="006B32AB"/>
    <w:rsid w:val="006D12E3"/>
    <w:rsid w:val="006D37BB"/>
    <w:rsid w:val="006E5B05"/>
    <w:rsid w:val="006E67EE"/>
    <w:rsid w:val="006E6EF3"/>
    <w:rsid w:val="00703633"/>
    <w:rsid w:val="00705D47"/>
    <w:rsid w:val="007178B0"/>
    <w:rsid w:val="00724310"/>
    <w:rsid w:val="0073522B"/>
    <w:rsid w:val="0074071B"/>
    <w:rsid w:val="0074699E"/>
    <w:rsid w:val="00746AEF"/>
    <w:rsid w:val="007528C4"/>
    <w:rsid w:val="00754FFF"/>
    <w:rsid w:val="00757228"/>
    <w:rsid w:val="007727F0"/>
    <w:rsid w:val="007762B6"/>
    <w:rsid w:val="007828BF"/>
    <w:rsid w:val="00792325"/>
    <w:rsid w:val="0079250F"/>
    <w:rsid w:val="007969F2"/>
    <w:rsid w:val="007A1563"/>
    <w:rsid w:val="007A67BB"/>
    <w:rsid w:val="007B14B0"/>
    <w:rsid w:val="007B4B3D"/>
    <w:rsid w:val="007C11DD"/>
    <w:rsid w:val="007C2DA9"/>
    <w:rsid w:val="007C3B6A"/>
    <w:rsid w:val="007C64C2"/>
    <w:rsid w:val="007C74C2"/>
    <w:rsid w:val="007D689D"/>
    <w:rsid w:val="007E42AC"/>
    <w:rsid w:val="007E45A0"/>
    <w:rsid w:val="007E65AE"/>
    <w:rsid w:val="007F0DA3"/>
    <w:rsid w:val="007F2AC3"/>
    <w:rsid w:val="007F7867"/>
    <w:rsid w:val="0080240A"/>
    <w:rsid w:val="008030D1"/>
    <w:rsid w:val="008046A9"/>
    <w:rsid w:val="00811CD8"/>
    <w:rsid w:val="00812EDD"/>
    <w:rsid w:val="00826098"/>
    <w:rsid w:val="008405EE"/>
    <w:rsid w:val="00840DB7"/>
    <w:rsid w:val="00851E76"/>
    <w:rsid w:val="00855211"/>
    <w:rsid w:val="00867FF2"/>
    <w:rsid w:val="008704DE"/>
    <w:rsid w:val="0087249A"/>
    <w:rsid w:val="00882965"/>
    <w:rsid w:val="00891F72"/>
    <w:rsid w:val="008966EB"/>
    <w:rsid w:val="00896CB5"/>
    <w:rsid w:val="008A4E79"/>
    <w:rsid w:val="008B16D9"/>
    <w:rsid w:val="008C6E3C"/>
    <w:rsid w:val="008D4B33"/>
    <w:rsid w:val="008D75E4"/>
    <w:rsid w:val="008F2B12"/>
    <w:rsid w:val="008F609C"/>
    <w:rsid w:val="0090509E"/>
    <w:rsid w:val="00907909"/>
    <w:rsid w:val="0091473A"/>
    <w:rsid w:val="00917F77"/>
    <w:rsid w:val="00921835"/>
    <w:rsid w:val="00931ADF"/>
    <w:rsid w:val="009340E5"/>
    <w:rsid w:val="00934DB6"/>
    <w:rsid w:val="0094189A"/>
    <w:rsid w:val="00944322"/>
    <w:rsid w:val="00947C95"/>
    <w:rsid w:val="00956F28"/>
    <w:rsid w:val="0096436E"/>
    <w:rsid w:val="00964A23"/>
    <w:rsid w:val="00972E65"/>
    <w:rsid w:val="009878DF"/>
    <w:rsid w:val="009907E3"/>
    <w:rsid w:val="00993430"/>
    <w:rsid w:val="0099443C"/>
    <w:rsid w:val="009947C8"/>
    <w:rsid w:val="009A5998"/>
    <w:rsid w:val="009A6597"/>
    <w:rsid w:val="009B0672"/>
    <w:rsid w:val="009B1224"/>
    <w:rsid w:val="009B2B3E"/>
    <w:rsid w:val="009C2319"/>
    <w:rsid w:val="009C66DB"/>
    <w:rsid w:val="009D39C2"/>
    <w:rsid w:val="009E014D"/>
    <w:rsid w:val="009E3592"/>
    <w:rsid w:val="009E5AE5"/>
    <w:rsid w:val="009F7500"/>
    <w:rsid w:val="00A2263A"/>
    <w:rsid w:val="00A23A78"/>
    <w:rsid w:val="00A35765"/>
    <w:rsid w:val="00A423A4"/>
    <w:rsid w:val="00A5144D"/>
    <w:rsid w:val="00A5393F"/>
    <w:rsid w:val="00A67F01"/>
    <w:rsid w:val="00A81E4A"/>
    <w:rsid w:val="00A839B4"/>
    <w:rsid w:val="00A84C90"/>
    <w:rsid w:val="00A92724"/>
    <w:rsid w:val="00A94EB3"/>
    <w:rsid w:val="00AB74E4"/>
    <w:rsid w:val="00AC2A56"/>
    <w:rsid w:val="00AC5EFA"/>
    <w:rsid w:val="00AD287C"/>
    <w:rsid w:val="00AE04B9"/>
    <w:rsid w:val="00AE09C0"/>
    <w:rsid w:val="00AF383F"/>
    <w:rsid w:val="00AF6E45"/>
    <w:rsid w:val="00B0000B"/>
    <w:rsid w:val="00B02245"/>
    <w:rsid w:val="00B06411"/>
    <w:rsid w:val="00B10889"/>
    <w:rsid w:val="00B14625"/>
    <w:rsid w:val="00B1680C"/>
    <w:rsid w:val="00B22DF5"/>
    <w:rsid w:val="00B26DD3"/>
    <w:rsid w:val="00B371FC"/>
    <w:rsid w:val="00B44DCA"/>
    <w:rsid w:val="00B53F6C"/>
    <w:rsid w:val="00B57A16"/>
    <w:rsid w:val="00B65279"/>
    <w:rsid w:val="00B838B6"/>
    <w:rsid w:val="00B83C20"/>
    <w:rsid w:val="00B85CBD"/>
    <w:rsid w:val="00B928D8"/>
    <w:rsid w:val="00B97D3D"/>
    <w:rsid w:val="00BA3520"/>
    <w:rsid w:val="00BA38D6"/>
    <w:rsid w:val="00BB29C3"/>
    <w:rsid w:val="00BB5C3D"/>
    <w:rsid w:val="00BC2E36"/>
    <w:rsid w:val="00BC3D6A"/>
    <w:rsid w:val="00BC48AD"/>
    <w:rsid w:val="00BC7A27"/>
    <w:rsid w:val="00BD3958"/>
    <w:rsid w:val="00BE24EF"/>
    <w:rsid w:val="00C13FEF"/>
    <w:rsid w:val="00C15394"/>
    <w:rsid w:val="00C172D2"/>
    <w:rsid w:val="00C24747"/>
    <w:rsid w:val="00C416D9"/>
    <w:rsid w:val="00C4305A"/>
    <w:rsid w:val="00C47B39"/>
    <w:rsid w:val="00C47ECC"/>
    <w:rsid w:val="00C51C16"/>
    <w:rsid w:val="00C5436A"/>
    <w:rsid w:val="00C62A5B"/>
    <w:rsid w:val="00C77F98"/>
    <w:rsid w:val="00C84E6F"/>
    <w:rsid w:val="00C93B9D"/>
    <w:rsid w:val="00C95466"/>
    <w:rsid w:val="00C979ED"/>
    <w:rsid w:val="00CB19CA"/>
    <w:rsid w:val="00CB37E0"/>
    <w:rsid w:val="00CC7885"/>
    <w:rsid w:val="00CD38FE"/>
    <w:rsid w:val="00CD441D"/>
    <w:rsid w:val="00CE5134"/>
    <w:rsid w:val="00D03D77"/>
    <w:rsid w:val="00D1311D"/>
    <w:rsid w:val="00D16B18"/>
    <w:rsid w:val="00D17B59"/>
    <w:rsid w:val="00D20C91"/>
    <w:rsid w:val="00D2255D"/>
    <w:rsid w:val="00D22CA9"/>
    <w:rsid w:val="00D4235D"/>
    <w:rsid w:val="00D4456D"/>
    <w:rsid w:val="00D532B2"/>
    <w:rsid w:val="00D53435"/>
    <w:rsid w:val="00D63CAC"/>
    <w:rsid w:val="00D7144C"/>
    <w:rsid w:val="00D73C0F"/>
    <w:rsid w:val="00D762A2"/>
    <w:rsid w:val="00D84B24"/>
    <w:rsid w:val="00D84F30"/>
    <w:rsid w:val="00D86117"/>
    <w:rsid w:val="00D942FE"/>
    <w:rsid w:val="00DA1313"/>
    <w:rsid w:val="00DB0AC1"/>
    <w:rsid w:val="00DC16DC"/>
    <w:rsid w:val="00DC3415"/>
    <w:rsid w:val="00DC6E49"/>
    <w:rsid w:val="00DC7EF0"/>
    <w:rsid w:val="00DE47A6"/>
    <w:rsid w:val="00DF40D4"/>
    <w:rsid w:val="00E12242"/>
    <w:rsid w:val="00E15DFD"/>
    <w:rsid w:val="00E21FEB"/>
    <w:rsid w:val="00E23F7D"/>
    <w:rsid w:val="00E26C9B"/>
    <w:rsid w:val="00E34DD2"/>
    <w:rsid w:val="00E433EC"/>
    <w:rsid w:val="00E50EBE"/>
    <w:rsid w:val="00E5326E"/>
    <w:rsid w:val="00E61BC8"/>
    <w:rsid w:val="00E70941"/>
    <w:rsid w:val="00E82C14"/>
    <w:rsid w:val="00E91464"/>
    <w:rsid w:val="00EA4AAC"/>
    <w:rsid w:val="00ED4364"/>
    <w:rsid w:val="00EE15B1"/>
    <w:rsid w:val="00EF08F9"/>
    <w:rsid w:val="00EF3D05"/>
    <w:rsid w:val="00F01D27"/>
    <w:rsid w:val="00F1342D"/>
    <w:rsid w:val="00F25D63"/>
    <w:rsid w:val="00F27BF1"/>
    <w:rsid w:val="00F31233"/>
    <w:rsid w:val="00F34DEB"/>
    <w:rsid w:val="00F441F5"/>
    <w:rsid w:val="00F7266F"/>
    <w:rsid w:val="00FA6C67"/>
    <w:rsid w:val="00FB15FA"/>
    <w:rsid w:val="00FB28DD"/>
    <w:rsid w:val="00FC0813"/>
    <w:rsid w:val="00FD1613"/>
    <w:rsid w:val="00FD4D99"/>
    <w:rsid w:val="00FE3243"/>
    <w:rsid w:val="00FE3EA4"/>
    <w:rsid w:val="00FE7D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A85FA"/>
  <w15:docId w15:val="{60745B1D-F5AF-4D46-BB09-3231AA8A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56D"/>
    <w:rPr>
      <w:rFonts w:ascii="Calibri" w:eastAsia="Calibri" w:hAnsi="Calibri" w:cs="Calibri"/>
      <w:lang w:val="es-AR"/>
    </w:rPr>
  </w:style>
  <w:style w:type="paragraph" w:styleId="Ttulo1">
    <w:name w:val="heading 1"/>
    <w:basedOn w:val="Normal"/>
    <w:next w:val="Normal"/>
    <w:link w:val="Ttulo1Car"/>
    <w:qFormat/>
    <w:rsid w:val="00D4456D"/>
    <w:pPr>
      <w:keepNext/>
      <w:spacing w:before="240" w:after="60" w:line="240" w:lineRule="auto"/>
      <w:outlineLvl w:val="0"/>
    </w:pPr>
    <w:rPr>
      <w:rFonts w:ascii="Arial" w:hAnsi="Arial" w:cs="Arial"/>
      <w:b/>
      <w:bCs/>
      <w:kern w:val="32"/>
      <w:sz w:val="32"/>
      <w:szCs w:val="32"/>
      <w:lang w:val="es-MX" w:eastAsia="es-ES"/>
    </w:rPr>
  </w:style>
  <w:style w:type="paragraph" w:styleId="Ttulo2">
    <w:name w:val="heading 2"/>
    <w:basedOn w:val="Normal"/>
    <w:next w:val="Normal"/>
    <w:link w:val="Ttulo2Car"/>
    <w:semiHidden/>
    <w:unhideWhenUsed/>
    <w:qFormat/>
    <w:rsid w:val="00D4456D"/>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
    <w:next w:val="Normal"/>
    <w:link w:val="Ttulo3Car"/>
    <w:qFormat/>
    <w:rsid w:val="00D4456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D4456D"/>
    <w:pPr>
      <w:keepNext/>
      <w:spacing w:before="240" w:after="60" w:line="240" w:lineRule="auto"/>
      <w:outlineLvl w:val="3"/>
    </w:pPr>
    <w:rPr>
      <w:rFonts w:ascii="Times New Roman" w:hAnsi="Times New Roman" w:cs="Times New Roman"/>
      <w:b/>
      <w:b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4456D"/>
    <w:rPr>
      <w:rFonts w:ascii="Arial" w:eastAsia="Calibri" w:hAnsi="Arial" w:cs="Arial"/>
      <w:b/>
      <w:bCs/>
      <w:kern w:val="32"/>
      <w:sz w:val="32"/>
      <w:szCs w:val="32"/>
      <w:lang w:val="es-MX" w:eastAsia="es-ES"/>
    </w:rPr>
  </w:style>
  <w:style w:type="character" w:customStyle="1" w:styleId="Ttulo2Car">
    <w:name w:val="Título 2 Car"/>
    <w:basedOn w:val="Fuentedeprrafopredeter"/>
    <w:link w:val="Ttulo2"/>
    <w:semiHidden/>
    <w:rsid w:val="00D4456D"/>
    <w:rPr>
      <w:rFonts w:ascii="Cambria" w:eastAsia="Times New Roman" w:hAnsi="Cambria" w:cs="Times New Roman"/>
      <w:b/>
      <w:bCs/>
      <w:i/>
      <w:iCs/>
      <w:sz w:val="28"/>
      <w:szCs w:val="28"/>
      <w:lang w:val="es-AR"/>
    </w:rPr>
  </w:style>
  <w:style w:type="character" w:customStyle="1" w:styleId="Ttulo3Car">
    <w:name w:val="Título 3 Car"/>
    <w:basedOn w:val="Fuentedeprrafopredeter"/>
    <w:link w:val="Ttulo3"/>
    <w:rsid w:val="00D4456D"/>
    <w:rPr>
      <w:rFonts w:ascii="Arial" w:eastAsia="Calibri" w:hAnsi="Arial" w:cs="Arial"/>
      <w:b/>
      <w:bCs/>
      <w:sz w:val="26"/>
      <w:szCs w:val="26"/>
      <w:lang w:val="es-AR"/>
    </w:rPr>
  </w:style>
  <w:style w:type="character" w:customStyle="1" w:styleId="Ttulo4Car">
    <w:name w:val="Título 4 Car"/>
    <w:basedOn w:val="Fuentedeprrafopredeter"/>
    <w:link w:val="Ttulo4"/>
    <w:rsid w:val="00D4456D"/>
    <w:rPr>
      <w:rFonts w:ascii="Times New Roman" w:eastAsia="Calibri" w:hAnsi="Times New Roman" w:cs="Times New Roman"/>
      <w:b/>
      <w:bCs/>
      <w:sz w:val="28"/>
      <w:szCs w:val="28"/>
      <w:lang w:val="es-ES" w:eastAsia="es-ES"/>
    </w:rPr>
  </w:style>
  <w:style w:type="paragraph" w:styleId="Textoindependiente">
    <w:name w:val="Body Text"/>
    <w:basedOn w:val="Normal"/>
    <w:link w:val="TextoindependienteCar"/>
    <w:rsid w:val="00D4456D"/>
    <w:pPr>
      <w:spacing w:after="120" w:line="240" w:lineRule="auto"/>
    </w:pPr>
    <w:rPr>
      <w:rFonts w:ascii="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D4456D"/>
    <w:rPr>
      <w:rFonts w:ascii="Times New Roman" w:eastAsia="Calibri" w:hAnsi="Times New Roman" w:cs="Times New Roman"/>
      <w:sz w:val="24"/>
      <w:szCs w:val="24"/>
      <w:lang w:val="es-ES" w:eastAsia="es-ES"/>
    </w:rPr>
  </w:style>
  <w:style w:type="paragraph" w:styleId="Textoindependiente2">
    <w:name w:val="Body Text 2"/>
    <w:basedOn w:val="Normal"/>
    <w:link w:val="Textoindependiente2Car"/>
    <w:semiHidden/>
    <w:rsid w:val="00D4456D"/>
    <w:pPr>
      <w:spacing w:after="120" w:line="480" w:lineRule="auto"/>
    </w:pPr>
    <w:rPr>
      <w:rFonts w:eastAsia="Times New Roman" w:cs="Times New Roman"/>
      <w:sz w:val="20"/>
      <w:szCs w:val="20"/>
    </w:rPr>
  </w:style>
  <w:style w:type="character" w:customStyle="1" w:styleId="Textoindependiente2Car">
    <w:name w:val="Texto independiente 2 Car"/>
    <w:basedOn w:val="Fuentedeprrafopredeter"/>
    <w:link w:val="Textoindependiente2"/>
    <w:semiHidden/>
    <w:rsid w:val="00D4456D"/>
    <w:rPr>
      <w:rFonts w:ascii="Calibri" w:eastAsia="Times New Roman" w:hAnsi="Calibri" w:cs="Times New Roman"/>
      <w:sz w:val="20"/>
      <w:szCs w:val="20"/>
      <w:lang w:val="es-AR"/>
    </w:rPr>
  </w:style>
  <w:style w:type="paragraph" w:customStyle="1" w:styleId="Prrafodelista1">
    <w:name w:val="Párrafo de lista1"/>
    <w:basedOn w:val="Normal"/>
    <w:rsid w:val="00D4456D"/>
    <w:pPr>
      <w:ind w:left="720"/>
    </w:pPr>
    <w:rPr>
      <w:lang w:val="es-ES"/>
    </w:rPr>
  </w:style>
  <w:style w:type="table" w:customStyle="1" w:styleId="Cuadrculaclara-nfasis41">
    <w:name w:val="Cuadrícula clara - Énfasis 41"/>
    <w:rsid w:val="00D4456D"/>
    <w:pPr>
      <w:spacing w:after="0" w:line="240" w:lineRule="auto"/>
    </w:pPr>
    <w:rPr>
      <w:rFonts w:ascii="Calibri" w:eastAsia="Calibri" w:hAnsi="Calibri" w:cs="Calibri"/>
      <w:sz w:val="20"/>
      <w:szCs w:val="20"/>
      <w:lang w:eastAsia="es-C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paragraph" w:styleId="NormalWeb">
    <w:name w:val="Normal (Web)"/>
    <w:basedOn w:val="Normal"/>
    <w:uiPriority w:val="99"/>
    <w:rsid w:val="00D4456D"/>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1"/>
    <w:rsid w:val="00D4456D"/>
    <w:pPr>
      <w:tabs>
        <w:tab w:val="center" w:pos="4419"/>
        <w:tab w:val="right" w:pos="8838"/>
      </w:tabs>
    </w:pPr>
    <w:rPr>
      <w:rFonts w:cs="Times New Roman"/>
    </w:rPr>
  </w:style>
  <w:style w:type="character" w:customStyle="1" w:styleId="EncabezadoCar">
    <w:name w:val="Encabezado Car"/>
    <w:basedOn w:val="Fuentedeprrafopredeter"/>
    <w:rsid w:val="00D4456D"/>
    <w:rPr>
      <w:rFonts w:ascii="Calibri" w:eastAsia="Calibri" w:hAnsi="Calibri" w:cs="Calibri"/>
      <w:lang w:val="es-AR"/>
    </w:rPr>
  </w:style>
  <w:style w:type="character" w:customStyle="1" w:styleId="EncabezadoCar1">
    <w:name w:val="Encabezado Car1"/>
    <w:link w:val="Encabezado"/>
    <w:locked/>
    <w:rsid w:val="00D4456D"/>
    <w:rPr>
      <w:rFonts w:ascii="Calibri" w:eastAsia="Calibri" w:hAnsi="Calibri" w:cs="Times New Roman"/>
      <w:lang w:val="es-AR"/>
    </w:rPr>
  </w:style>
  <w:style w:type="paragraph" w:styleId="Piedepgina">
    <w:name w:val="footer"/>
    <w:basedOn w:val="Normal"/>
    <w:link w:val="PiedepginaCar"/>
    <w:semiHidden/>
    <w:rsid w:val="00D4456D"/>
    <w:pPr>
      <w:tabs>
        <w:tab w:val="center" w:pos="4419"/>
        <w:tab w:val="right" w:pos="8838"/>
      </w:tabs>
    </w:pPr>
    <w:rPr>
      <w:rFonts w:cs="Times New Roman"/>
    </w:rPr>
  </w:style>
  <w:style w:type="character" w:customStyle="1" w:styleId="PiedepginaCar">
    <w:name w:val="Pie de página Car"/>
    <w:basedOn w:val="Fuentedeprrafopredeter"/>
    <w:link w:val="Piedepgina"/>
    <w:semiHidden/>
    <w:rsid w:val="00D4456D"/>
    <w:rPr>
      <w:rFonts w:ascii="Calibri" w:eastAsia="Calibri" w:hAnsi="Calibri" w:cs="Times New Roman"/>
      <w:lang w:val="es-AR"/>
    </w:rPr>
  </w:style>
  <w:style w:type="paragraph" w:customStyle="1" w:styleId="Sinespaciado1">
    <w:name w:val="Sin espaciado1"/>
    <w:link w:val="SinespaciadoCar"/>
    <w:rsid w:val="00D4456D"/>
    <w:pPr>
      <w:spacing w:after="0" w:line="240" w:lineRule="auto"/>
    </w:pPr>
    <w:rPr>
      <w:rFonts w:ascii="Calibri" w:eastAsia="Times New Roman" w:hAnsi="Calibri" w:cs="Calibri"/>
      <w:lang w:val="es-ES"/>
    </w:rPr>
  </w:style>
  <w:style w:type="character" w:customStyle="1" w:styleId="SinespaciadoCar">
    <w:name w:val="Sin espaciado Car"/>
    <w:link w:val="Sinespaciado1"/>
    <w:locked/>
    <w:rsid w:val="00D4456D"/>
    <w:rPr>
      <w:rFonts w:ascii="Calibri" w:eastAsia="Times New Roman" w:hAnsi="Calibri" w:cs="Calibri"/>
      <w:lang w:val="es-ES"/>
    </w:rPr>
  </w:style>
  <w:style w:type="paragraph" w:styleId="Textodeglobo">
    <w:name w:val="Balloon Text"/>
    <w:basedOn w:val="Normal"/>
    <w:link w:val="TextodegloboCar"/>
    <w:semiHidden/>
    <w:rsid w:val="00D4456D"/>
    <w:pPr>
      <w:spacing w:after="0" w:line="240" w:lineRule="auto"/>
    </w:pPr>
    <w:rPr>
      <w:rFonts w:ascii="Tahoma" w:hAnsi="Tahoma" w:cs="Times New Roman"/>
      <w:sz w:val="16"/>
      <w:szCs w:val="16"/>
    </w:rPr>
  </w:style>
  <w:style w:type="character" w:customStyle="1" w:styleId="TextodegloboCar">
    <w:name w:val="Texto de globo Car"/>
    <w:basedOn w:val="Fuentedeprrafopredeter"/>
    <w:link w:val="Textodeglobo"/>
    <w:semiHidden/>
    <w:rsid w:val="00D4456D"/>
    <w:rPr>
      <w:rFonts w:ascii="Tahoma" w:eastAsia="Calibri" w:hAnsi="Tahoma" w:cs="Times New Roman"/>
      <w:sz w:val="16"/>
      <w:szCs w:val="16"/>
      <w:lang w:val="es-AR"/>
    </w:rPr>
  </w:style>
  <w:style w:type="paragraph" w:styleId="Sangra3detindependiente">
    <w:name w:val="Body Text Indent 3"/>
    <w:basedOn w:val="Normal"/>
    <w:link w:val="Sangra3detindependienteCar"/>
    <w:rsid w:val="00D4456D"/>
    <w:pPr>
      <w:spacing w:after="120" w:line="240" w:lineRule="auto"/>
      <w:ind w:left="283"/>
    </w:pPr>
    <w:rPr>
      <w:rFonts w:ascii="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rsid w:val="00D4456D"/>
    <w:rPr>
      <w:rFonts w:ascii="Times New Roman" w:eastAsia="Calibri" w:hAnsi="Times New Roman" w:cs="Times New Roman"/>
      <w:sz w:val="16"/>
      <w:szCs w:val="16"/>
      <w:lang w:val="es-ES" w:eastAsia="es-ES"/>
    </w:rPr>
  </w:style>
  <w:style w:type="table" w:styleId="Tablaconcuadrcula">
    <w:name w:val="Table Grid"/>
    <w:basedOn w:val="Tablanormal"/>
    <w:rsid w:val="00D4456D"/>
    <w:rPr>
      <w:rFonts w:ascii="Calibri" w:eastAsia="Calibri" w:hAnsi="Calibri" w:cs="Calibri"/>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independiente21">
    <w:name w:val="WW-Texto independiente 21"/>
    <w:basedOn w:val="Normal"/>
    <w:rsid w:val="00D4456D"/>
    <w:pPr>
      <w:suppressAutoHyphens/>
      <w:spacing w:after="0" w:line="240" w:lineRule="auto"/>
      <w:jc w:val="both"/>
    </w:pPr>
    <w:rPr>
      <w:rFonts w:ascii="Tahoma" w:eastAsia="Times New Roman" w:hAnsi="Tahoma" w:cs="Tahoma"/>
      <w:color w:val="000000"/>
      <w:lang w:val="es-ES" w:eastAsia="es-ES"/>
    </w:rPr>
  </w:style>
  <w:style w:type="paragraph" w:customStyle="1" w:styleId="ListParagraph1">
    <w:name w:val="List Paragraph1"/>
    <w:basedOn w:val="Normal"/>
    <w:rsid w:val="00D4456D"/>
    <w:pPr>
      <w:ind w:left="720"/>
    </w:pPr>
    <w:rPr>
      <w:rFonts w:eastAsia="Times New Roman"/>
      <w:lang w:val="es-ES_tradnl"/>
    </w:rPr>
  </w:style>
  <w:style w:type="paragraph" w:styleId="Textonotapie">
    <w:name w:val="footnote text"/>
    <w:basedOn w:val="Normal"/>
    <w:link w:val="TextonotapieCar"/>
    <w:semiHidden/>
    <w:rsid w:val="00D4456D"/>
    <w:rPr>
      <w:rFonts w:cs="Times New Roman"/>
      <w:sz w:val="20"/>
      <w:szCs w:val="20"/>
    </w:rPr>
  </w:style>
  <w:style w:type="character" w:customStyle="1" w:styleId="TextonotapieCar">
    <w:name w:val="Texto nota pie Car"/>
    <w:basedOn w:val="Fuentedeprrafopredeter"/>
    <w:link w:val="Textonotapie"/>
    <w:semiHidden/>
    <w:rsid w:val="00D4456D"/>
    <w:rPr>
      <w:rFonts w:ascii="Calibri" w:eastAsia="Calibri" w:hAnsi="Calibri" w:cs="Times New Roman"/>
      <w:sz w:val="20"/>
      <w:szCs w:val="20"/>
      <w:lang w:val="es-AR"/>
    </w:rPr>
  </w:style>
  <w:style w:type="character" w:styleId="Refdenotaalpie">
    <w:name w:val="footnote reference"/>
    <w:semiHidden/>
    <w:rsid w:val="00D4456D"/>
    <w:rPr>
      <w:vertAlign w:val="superscript"/>
    </w:rPr>
  </w:style>
  <w:style w:type="paragraph" w:styleId="Sangra2detindependiente">
    <w:name w:val="Body Text Indent 2"/>
    <w:basedOn w:val="Normal"/>
    <w:link w:val="Sangra2detindependienteCar"/>
    <w:rsid w:val="00D4456D"/>
    <w:pPr>
      <w:spacing w:after="120" w:line="480" w:lineRule="auto"/>
      <w:ind w:left="283"/>
    </w:pPr>
    <w:rPr>
      <w:rFonts w:ascii="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D4456D"/>
    <w:rPr>
      <w:rFonts w:ascii="Times New Roman" w:eastAsia="Calibri" w:hAnsi="Times New Roman" w:cs="Times New Roman"/>
      <w:sz w:val="24"/>
      <w:szCs w:val="24"/>
      <w:lang w:val="es-ES" w:eastAsia="es-ES"/>
    </w:rPr>
  </w:style>
  <w:style w:type="paragraph" w:styleId="Textonotaalfinal">
    <w:name w:val="endnote text"/>
    <w:basedOn w:val="Normal"/>
    <w:link w:val="TextonotaalfinalCar"/>
    <w:semiHidden/>
    <w:rsid w:val="00D4456D"/>
    <w:rPr>
      <w:rFonts w:cs="Times New Roman"/>
      <w:sz w:val="20"/>
      <w:szCs w:val="20"/>
    </w:rPr>
  </w:style>
  <w:style w:type="character" w:customStyle="1" w:styleId="TextonotaalfinalCar">
    <w:name w:val="Texto nota al final Car"/>
    <w:basedOn w:val="Fuentedeprrafopredeter"/>
    <w:link w:val="Textonotaalfinal"/>
    <w:semiHidden/>
    <w:rsid w:val="00D4456D"/>
    <w:rPr>
      <w:rFonts w:ascii="Calibri" w:eastAsia="Calibri" w:hAnsi="Calibri" w:cs="Times New Roman"/>
      <w:sz w:val="20"/>
      <w:szCs w:val="20"/>
      <w:lang w:val="es-AR"/>
    </w:rPr>
  </w:style>
  <w:style w:type="character" w:styleId="Refdenotaalfinal">
    <w:name w:val="endnote reference"/>
    <w:semiHidden/>
    <w:rsid w:val="00D4456D"/>
    <w:rPr>
      <w:vertAlign w:val="superscript"/>
    </w:rPr>
  </w:style>
  <w:style w:type="paragraph" w:styleId="Sangradetextonormal">
    <w:name w:val="Body Text Indent"/>
    <w:basedOn w:val="Normal"/>
    <w:link w:val="SangradetextonormalCar"/>
    <w:rsid w:val="00D4456D"/>
    <w:pPr>
      <w:spacing w:after="120" w:line="240" w:lineRule="auto"/>
      <w:ind w:left="283"/>
    </w:pPr>
    <w:rPr>
      <w:rFonts w:ascii="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D4456D"/>
    <w:rPr>
      <w:rFonts w:ascii="Times New Roman" w:eastAsia="Calibri" w:hAnsi="Times New Roman" w:cs="Times New Roman"/>
      <w:sz w:val="24"/>
      <w:szCs w:val="24"/>
      <w:lang w:val="es-ES" w:eastAsia="es-ES"/>
    </w:rPr>
  </w:style>
  <w:style w:type="paragraph" w:styleId="Prrafodelista">
    <w:name w:val="List Paragraph"/>
    <w:basedOn w:val="Normal"/>
    <w:uiPriority w:val="34"/>
    <w:qFormat/>
    <w:rsid w:val="00D4456D"/>
    <w:pPr>
      <w:ind w:left="708"/>
    </w:pPr>
  </w:style>
  <w:style w:type="character" w:styleId="Textoennegrita">
    <w:name w:val="Strong"/>
    <w:uiPriority w:val="22"/>
    <w:qFormat/>
    <w:rsid w:val="00D4456D"/>
    <w:rPr>
      <w:b/>
      <w:bCs/>
    </w:rPr>
  </w:style>
  <w:style w:type="character" w:styleId="nfasis">
    <w:name w:val="Emphasis"/>
    <w:uiPriority w:val="20"/>
    <w:qFormat/>
    <w:rsid w:val="00D4456D"/>
    <w:rPr>
      <w:i/>
      <w:iCs/>
    </w:rPr>
  </w:style>
  <w:style w:type="character" w:styleId="Hipervnculo">
    <w:name w:val="Hyperlink"/>
    <w:rsid w:val="00D4456D"/>
    <w:rPr>
      <w:color w:val="0000FF"/>
      <w:u w:val="single"/>
    </w:rPr>
  </w:style>
  <w:style w:type="character" w:customStyle="1" w:styleId="apple-converted-space">
    <w:name w:val="apple-converted-space"/>
    <w:basedOn w:val="Fuentedeprrafopredeter"/>
    <w:rsid w:val="00D4456D"/>
  </w:style>
  <w:style w:type="paragraph" w:styleId="Sinespaciado">
    <w:name w:val="No Spacing"/>
    <w:uiPriority w:val="1"/>
    <w:qFormat/>
    <w:rsid w:val="00D4456D"/>
    <w:pPr>
      <w:spacing w:after="0" w:line="240" w:lineRule="auto"/>
    </w:pPr>
    <w:rPr>
      <w:rFonts w:ascii="Calibri" w:eastAsia="Calibri" w:hAnsi="Calibri" w:cs="Times New Roman"/>
    </w:rPr>
  </w:style>
  <w:style w:type="paragraph" w:customStyle="1" w:styleId="Default">
    <w:name w:val="Default"/>
    <w:rsid w:val="00D4456D"/>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styleId="Refdecomentario">
    <w:name w:val="annotation reference"/>
    <w:basedOn w:val="Fuentedeprrafopredeter"/>
    <w:uiPriority w:val="99"/>
    <w:semiHidden/>
    <w:unhideWhenUsed/>
    <w:rsid w:val="00E26C9B"/>
    <w:rPr>
      <w:sz w:val="16"/>
      <w:szCs w:val="16"/>
    </w:rPr>
  </w:style>
  <w:style w:type="paragraph" w:styleId="Textocomentario">
    <w:name w:val="annotation text"/>
    <w:basedOn w:val="Normal"/>
    <w:link w:val="TextocomentarioCar"/>
    <w:uiPriority w:val="99"/>
    <w:semiHidden/>
    <w:unhideWhenUsed/>
    <w:rsid w:val="00E26C9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26C9B"/>
    <w:rPr>
      <w:rFonts w:ascii="Calibri" w:eastAsia="Calibri" w:hAnsi="Calibri" w:cs="Calibri"/>
      <w:sz w:val="20"/>
      <w:szCs w:val="20"/>
      <w:lang w:val="es-AR"/>
    </w:rPr>
  </w:style>
  <w:style w:type="paragraph" w:styleId="Asuntodelcomentario">
    <w:name w:val="annotation subject"/>
    <w:basedOn w:val="Textocomentario"/>
    <w:next w:val="Textocomentario"/>
    <w:link w:val="AsuntodelcomentarioCar"/>
    <w:uiPriority w:val="99"/>
    <w:semiHidden/>
    <w:unhideWhenUsed/>
    <w:rsid w:val="00E26C9B"/>
    <w:rPr>
      <w:b/>
      <w:bCs/>
    </w:rPr>
  </w:style>
  <w:style w:type="character" w:customStyle="1" w:styleId="AsuntodelcomentarioCar">
    <w:name w:val="Asunto del comentario Car"/>
    <w:basedOn w:val="TextocomentarioCar"/>
    <w:link w:val="Asuntodelcomentario"/>
    <w:uiPriority w:val="99"/>
    <w:semiHidden/>
    <w:rsid w:val="00E26C9B"/>
    <w:rPr>
      <w:rFonts w:ascii="Calibri" w:eastAsia="Calibri" w:hAnsi="Calibri" w:cs="Calibri"/>
      <w:b/>
      <w:bCs/>
      <w:sz w:val="20"/>
      <w:szCs w:val="20"/>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84714">
      <w:bodyDiv w:val="1"/>
      <w:marLeft w:val="0"/>
      <w:marRight w:val="0"/>
      <w:marTop w:val="0"/>
      <w:marBottom w:val="0"/>
      <w:divBdr>
        <w:top w:val="none" w:sz="0" w:space="0" w:color="auto"/>
        <w:left w:val="none" w:sz="0" w:space="0" w:color="auto"/>
        <w:bottom w:val="none" w:sz="0" w:space="0" w:color="auto"/>
        <w:right w:val="none" w:sz="0" w:space="0" w:color="auto"/>
      </w:divBdr>
      <w:divsChild>
        <w:div w:id="1960261200">
          <w:marLeft w:val="547"/>
          <w:marRight w:val="0"/>
          <w:marTop w:val="200"/>
          <w:marBottom w:val="0"/>
          <w:divBdr>
            <w:top w:val="none" w:sz="0" w:space="0" w:color="auto"/>
            <w:left w:val="none" w:sz="0" w:space="0" w:color="auto"/>
            <w:bottom w:val="none" w:sz="0" w:space="0" w:color="auto"/>
            <w:right w:val="none" w:sz="0" w:space="0" w:color="auto"/>
          </w:divBdr>
        </w:div>
        <w:div w:id="1782842679">
          <w:marLeft w:val="547"/>
          <w:marRight w:val="0"/>
          <w:marTop w:val="200"/>
          <w:marBottom w:val="0"/>
          <w:divBdr>
            <w:top w:val="none" w:sz="0" w:space="0" w:color="auto"/>
            <w:left w:val="none" w:sz="0" w:space="0" w:color="auto"/>
            <w:bottom w:val="none" w:sz="0" w:space="0" w:color="auto"/>
            <w:right w:val="none" w:sz="0" w:space="0" w:color="auto"/>
          </w:divBdr>
        </w:div>
        <w:div w:id="1802114769">
          <w:marLeft w:val="547"/>
          <w:marRight w:val="0"/>
          <w:marTop w:val="200"/>
          <w:marBottom w:val="0"/>
          <w:divBdr>
            <w:top w:val="none" w:sz="0" w:space="0" w:color="auto"/>
            <w:left w:val="none" w:sz="0" w:space="0" w:color="auto"/>
            <w:bottom w:val="none" w:sz="0" w:space="0" w:color="auto"/>
            <w:right w:val="none" w:sz="0" w:space="0" w:color="auto"/>
          </w:divBdr>
        </w:div>
        <w:div w:id="1919362897">
          <w:marLeft w:val="547"/>
          <w:marRight w:val="0"/>
          <w:marTop w:val="200"/>
          <w:marBottom w:val="0"/>
          <w:divBdr>
            <w:top w:val="none" w:sz="0" w:space="0" w:color="auto"/>
            <w:left w:val="none" w:sz="0" w:space="0" w:color="auto"/>
            <w:bottom w:val="none" w:sz="0" w:space="0" w:color="auto"/>
            <w:right w:val="none" w:sz="0" w:space="0" w:color="auto"/>
          </w:divBdr>
        </w:div>
        <w:div w:id="1667437520">
          <w:marLeft w:val="547"/>
          <w:marRight w:val="0"/>
          <w:marTop w:val="200"/>
          <w:marBottom w:val="0"/>
          <w:divBdr>
            <w:top w:val="none" w:sz="0" w:space="0" w:color="auto"/>
            <w:left w:val="none" w:sz="0" w:space="0" w:color="auto"/>
            <w:bottom w:val="none" w:sz="0" w:space="0" w:color="auto"/>
            <w:right w:val="none" w:sz="0" w:space="0" w:color="auto"/>
          </w:divBdr>
        </w:div>
        <w:div w:id="1382631659">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9552-9FD3-42F1-98A0-197BA892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19135</Words>
  <Characters>105246</Characters>
  <Application>Microsoft Office Word</Application>
  <DocSecurity>0</DocSecurity>
  <Lines>877</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IENSSC</dc:creator>
  <cp:keywords/>
  <dc:description/>
  <cp:lastModifiedBy>Docente</cp:lastModifiedBy>
  <cp:revision>4</cp:revision>
  <dcterms:created xsi:type="dcterms:W3CDTF">2016-01-29T17:57:00Z</dcterms:created>
  <dcterms:modified xsi:type="dcterms:W3CDTF">2016-01-29T18:00:00Z</dcterms:modified>
</cp:coreProperties>
</file>